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4F5BE7" w:rsidR="005E2B6B" w:rsidP="004F5BE7" w:rsidRDefault="005E2B6B" w14:paraId="56962301" w14:textId="75D30A73">
      <w:pPr>
        <w:pStyle w:val="Rubrik"/>
        <w:rPr>
          <w:color w:val="1F4E79" w:themeColor="accent5" w:themeShade="80"/>
          <w:sz w:val="44"/>
          <w:szCs w:val="44"/>
        </w:rPr>
      </w:pPr>
      <w:r w:rsidRPr="004F5BE7">
        <w:rPr>
          <w:color w:val="1F4E79" w:themeColor="accent5" w:themeShade="80"/>
          <w:sz w:val="44"/>
          <w:szCs w:val="44"/>
        </w:rPr>
        <w:t>Experimentellt skrivande (714G83)</w:t>
      </w:r>
      <w:r w:rsidR="00CE4FD7">
        <w:rPr>
          <w:color w:val="1F4E79" w:themeColor="accent5" w:themeShade="80"/>
          <w:sz w:val="44"/>
          <w:szCs w:val="44"/>
        </w:rPr>
        <w:t>, 7.5 hp</w:t>
      </w:r>
    </w:p>
    <w:p w:rsidR="0082718B" w:rsidP="0082718B" w:rsidRDefault="005E2B6B" w14:paraId="03AE88C1" w14:textId="1D00B321">
      <w:pPr>
        <w:pStyle w:val="Rubrik2"/>
        <w:rPr>
          <w:color w:val="C00000"/>
        </w:rPr>
      </w:pPr>
      <w:r w:rsidRPr="005E2B6B">
        <w:rPr>
          <w:sz w:val="32"/>
          <w:szCs w:val="32"/>
        </w:rPr>
        <w:t>Studiehandledning</w:t>
      </w:r>
      <w:r w:rsidR="0082718B">
        <w:rPr>
          <w:sz w:val="32"/>
          <w:szCs w:val="32"/>
        </w:rPr>
        <w:t xml:space="preserve"> </w:t>
      </w:r>
      <w:r w:rsidR="005F6514">
        <w:rPr>
          <w:sz w:val="32"/>
          <w:szCs w:val="32"/>
        </w:rPr>
        <w:t>ht 202</w:t>
      </w:r>
      <w:r w:rsidR="00945935">
        <w:rPr>
          <w:sz w:val="32"/>
          <w:szCs w:val="32"/>
        </w:rPr>
        <w:t>4</w:t>
      </w:r>
    </w:p>
    <w:p w:rsidR="005E2B6B" w:rsidP="004F5BE7" w:rsidRDefault="005E2B6B" w14:paraId="4C4CC5A9" w14:textId="4140A4AB"/>
    <w:p w:rsidR="00CE4FD7" w:rsidP="7D86B510" w:rsidRDefault="00CE4FD7" w14:paraId="67FA0544" w14:textId="7EF09989">
      <w:r>
        <w:t>Varmt välkommen till kursen Experimentellt skrivande vid Linköpings universitet! I denna studiehandledning finn</w:t>
      </w:r>
      <w:r w:rsidRPr="7D86B510">
        <w:rPr>
          <w:rFonts w:eastAsiaTheme="minorEastAsia"/>
          <w:szCs w:val="24"/>
        </w:rPr>
        <w:t xml:space="preserve">s </w:t>
      </w:r>
      <w:r w:rsidRPr="7D86B510" w:rsidR="009420D9">
        <w:rPr>
          <w:rFonts w:eastAsiaTheme="minorEastAsia"/>
          <w:szCs w:val="24"/>
        </w:rPr>
        <w:t>övergripande information om kursen och dess genomförande. Mer information kommer att ges i samband med kursstarten.</w:t>
      </w:r>
    </w:p>
    <w:p w:rsidR="00CE4FD7" w:rsidP="004F5BE7" w:rsidRDefault="00CE4FD7" w14:paraId="441C60ED" w14:textId="47C8E349"/>
    <w:tbl>
      <w:tblPr>
        <w:tblStyle w:val="Tabellrutnt"/>
        <w:tblW w:w="0" w:type="auto"/>
        <w:tblLook w:val="04A0" w:firstRow="1" w:lastRow="0" w:firstColumn="1" w:lastColumn="0" w:noHBand="0" w:noVBand="1"/>
      </w:tblPr>
      <w:tblGrid>
        <w:gridCol w:w="9473"/>
      </w:tblGrid>
      <w:tr w:rsidR="00A715E2" w:rsidTr="66851EFE" w14:paraId="27F74310" w14:textId="77777777">
        <w:tc>
          <w:tcPr>
            <w:tcW w:w="9473" w:type="dxa"/>
          </w:tcPr>
          <w:p w:rsidR="00A715E2" w:rsidP="00A715E2" w:rsidRDefault="00A715E2" w14:paraId="0CD2A165" w14:textId="77777777">
            <w:pPr>
              <w:pStyle w:val="Rubrik2"/>
            </w:pPr>
            <w:r>
              <w:t xml:space="preserve">Kursintroduktion </w:t>
            </w:r>
          </w:p>
          <w:p w:rsidR="004655E6" w:rsidP="00A715E2" w:rsidRDefault="00A715E2" w14:paraId="1F937E72" w14:textId="77777777">
            <w:r>
              <w:t xml:space="preserve">Vi möts för kursintroduktion </w:t>
            </w:r>
            <w:r w:rsidR="004655E6">
              <w:t>måndagen den 28</w:t>
            </w:r>
            <w:r>
              <w:t xml:space="preserve"> </w:t>
            </w:r>
            <w:r w:rsidR="005F6514">
              <w:t>oktober</w:t>
            </w:r>
            <w:r>
              <w:t xml:space="preserve"> klockan </w:t>
            </w:r>
            <w:r w:rsidRPr="004655E6" w:rsidR="004655E6">
              <w:t>mån 28/10 16:00-17</w:t>
            </w:r>
            <w:r w:rsidR="004655E6">
              <w:t xml:space="preserve"> på följande </w:t>
            </w:r>
            <w:r w:rsidRPr="004655E6" w:rsidR="004655E6">
              <w:t xml:space="preserve">Zoomlänk: </w:t>
            </w:r>
          </w:p>
          <w:p w:rsidR="00A715E2" w:rsidP="00A715E2" w:rsidRDefault="004655E6" w14:paraId="5CE1478B" w14:textId="0912348F">
            <w:hyperlink w:history="1" r:id="rId10">
              <w:r w:rsidRPr="007D37EC">
                <w:rPr>
                  <w:rStyle w:val="Hyperlnk"/>
                </w:rPr>
                <w:t>https://liu-se.zoom.us/j/68419807855?pwd=MG5sMlUvdzI3ZzNkTno1ckgzMHE0QT09</w:t>
              </w:r>
            </w:hyperlink>
            <w:r>
              <w:t xml:space="preserve"> </w:t>
            </w:r>
          </w:p>
          <w:p w:rsidR="004655E6" w:rsidP="00A715E2" w:rsidRDefault="004655E6" w14:paraId="1B2EAAEC" w14:textId="77777777">
            <w:pPr>
              <w:pStyle w:val="Rubrik2"/>
            </w:pPr>
          </w:p>
          <w:p w:rsidR="00A715E2" w:rsidP="00A715E2" w:rsidRDefault="00A715E2" w14:paraId="49829416" w14:textId="45C46A4B">
            <w:pPr>
              <w:pStyle w:val="Rubrik2"/>
            </w:pPr>
            <w:r>
              <w:t>Registrering</w:t>
            </w:r>
          </w:p>
          <w:p w:rsidR="009E57CD" w:rsidP="00A715E2" w:rsidRDefault="00A715E2" w14:paraId="261D0B51" w14:textId="7BC9593B">
            <w:r>
              <w:t xml:space="preserve">Måndagen vecka </w:t>
            </w:r>
            <w:r w:rsidR="005F6514">
              <w:t>44</w:t>
            </w:r>
            <w:r>
              <w:t xml:space="preserve"> bör du kunna registrera dig. Information om hur detta går till finns i välkomstbrevet samt på LiU:s hemsida: </w:t>
            </w:r>
            <w:hyperlink w:history="1" r:id="rId11">
              <w:r w:rsidRPr="008103D1">
                <w:rPr>
                  <w:rStyle w:val="Hyperlnk"/>
                </w:rPr>
                <w:t>https://liu.se/artikel/checklistor</w:t>
              </w:r>
            </w:hyperlink>
            <w:r>
              <w:t>.</w:t>
            </w:r>
            <w:r w:rsidR="00FF5DE8">
              <w:t xml:space="preserve"> </w:t>
            </w:r>
          </w:p>
          <w:p w:rsidR="009E57CD" w:rsidP="00A715E2" w:rsidRDefault="009E57CD" w14:paraId="361F4E01" w14:textId="77777777"/>
          <w:p w:rsidR="00A715E2" w:rsidP="00A715E2" w:rsidRDefault="00FF5DE8" w14:paraId="3177DBBF" w14:textId="723425F6">
            <w:r>
              <w:t>Den som inte är registrerad på kursen förlorar tillgången till kursrummet i Lisam</w:t>
            </w:r>
            <w:r w:rsidR="009E57CD">
              <w:t xml:space="preserve"> inom ett fåtal dagar efter kursstart och riskerar att förlora sin plats</w:t>
            </w:r>
            <w:r>
              <w:t>.</w:t>
            </w:r>
            <w:r w:rsidR="009E57CD">
              <w:t xml:space="preserve"> Vi har många reserver som väntar på att få gå kursen.</w:t>
            </w:r>
            <w:r>
              <w:t xml:space="preserve"> </w:t>
            </w:r>
          </w:p>
          <w:p w:rsidR="00A715E2" w:rsidP="004F5BE7" w:rsidRDefault="00A715E2" w14:paraId="75C88084" w14:textId="77777777"/>
        </w:tc>
      </w:tr>
    </w:tbl>
    <w:p w:rsidR="0081779D" w:rsidP="004F5BE7" w:rsidRDefault="0081779D" w14:paraId="64695AD6" w14:textId="77777777"/>
    <w:p w:rsidR="00515CC5" w:rsidP="004F5BE7" w:rsidRDefault="00B65D3C" w14:paraId="5FB6A4E9" w14:textId="5E430226">
      <w:pPr>
        <w:pStyle w:val="Rubrik2"/>
        <w:rPr>
          <w:rFonts w:eastAsia="Times New Roman"/>
          <w:lang w:eastAsia="sv-SE"/>
        </w:rPr>
      </w:pPr>
      <w:r>
        <w:rPr>
          <w:rFonts w:eastAsia="Times New Roman"/>
          <w:lang w:eastAsia="sv-SE"/>
        </w:rPr>
        <w:t>Kur</w:t>
      </w:r>
      <w:r w:rsidR="00515CC5">
        <w:rPr>
          <w:rFonts w:eastAsia="Times New Roman"/>
          <w:lang w:eastAsia="sv-SE"/>
        </w:rPr>
        <w:t>s</w:t>
      </w:r>
      <w:r>
        <w:rPr>
          <w:rFonts w:eastAsia="Times New Roman"/>
          <w:lang w:eastAsia="sv-SE"/>
        </w:rPr>
        <w:t>ansvarig</w:t>
      </w:r>
      <w:r w:rsidR="00515CC5">
        <w:rPr>
          <w:rFonts w:eastAsia="Times New Roman"/>
          <w:lang w:eastAsia="sv-SE"/>
        </w:rPr>
        <w:t xml:space="preserve">: </w:t>
      </w:r>
      <w:r w:rsidRPr="00B65D3C" w:rsidR="00515CC5">
        <w:rPr>
          <w:rFonts w:ascii="Georgia" w:hAnsi="Georgia" w:eastAsia="Times New Roman" w:cs="Times New Roman"/>
          <w:color w:val="1D1D1B"/>
          <w:szCs w:val="24"/>
          <w:lang w:eastAsia="sv-SE"/>
        </w:rPr>
        <w:t>Helen Winzell</w:t>
      </w:r>
      <w:r w:rsidR="00515CC5">
        <w:rPr>
          <w:rFonts w:ascii="Georgia" w:hAnsi="Georgia" w:eastAsia="Times New Roman" w:cs="Times New Roman"/>
          <w:color w:val="1D1D1B"/>
          <w:szCs w:val="24"/>
          <w:lang w:eastAsia="sv-SE"/>
        </w:rPr>
        <w:t xml:space="preserve"> </w:t>
      </w:r>
      <w:hyperlink w:history="1" r:id="rId12">
        <w:r w:rsidRPr="00A13445" w:rsidR="00515CC5">
          <w:rPr>
            <w:rStyle w:val="Hyperlnk"/>
            <w:rFonts w:ascii="Georgia" w:hAnsi="Georgia" w:eastAsia="Times New Roman" w:cs="Times New Roman"/>
            <w:szCs w:val="24"/>
            <w:lang w:eastAsia="sv-SE"/>
          </w:rPr>
          <w:t>helen.winzell@liu.se</w:t>
        </w:r>
      </w:hyperlink>
    </w:p>
    <w:p w:rsidR="00B65D3C" w:rsidP="004F5BE7" w:rsidRDefault="00515CC5" w14:paraId="3A2E11AF" w14:textId="5A74690A">
      <w:pPr>
        <w:pStyle w:val="Rubrik2"/>
        <w:rPr>
          <w:rFonts w:ascii="Georgia" w:hAnsi="Georgia" w:eastAsia="Times New Roman" w:cs="Times New Roman"/>
          <w:color w:val="1D1D1B"/>
          <w:szCs w:val="24"/>
          <w:lang w:eastAsia="sv-SE"/>
        </w:rPr>
      </w:pPr>
      <w:r>
        <w:rPr>
          <w:rFonts w:eastAsia="Times New Roman"/>
          <w:lang w:eastAsia="sv-SE"/>
        </w:rPr>
        <w:t>U</w:t>
      </w:r>
      <w:r w:rsidR="00B65D3C">
        <w:rPr>
          <w:rFonts w:eastAsia="Times New Roman"/>
          <w:lang w:eastAsia="sv-SE"/>
        </w:rPr>
        <w:t>ndervisande lärare</w:t>
      </w:r>
      <w:r>
        <w:rPr>
          <w:rFonts w:eastAsia="Times New Roman"/>
          <w:lang w:eastAsia="sv-SE"/>
        </w:rPr>
        <w:t xml:space="preserve"> och examinator</w:t>
      </w:r>
      <w:r w:rsidR="00B65D3C">
        <w:rPr>
          <w:rFonts w:eastAsia="Times New Roman"/>
          <w:lang w:eastAsia="sv-SE"/>
        </w:rPr>
        <w:t>:</w:t>
      </w:r>
      <w:r>
        <w:rPr>
          <w:rFonts w:eastAsia="Times New Roman"/>
          <w:lang w:eastAsia="sv-SE"/>
        </w:rPr>
        <w:t xml:space="preserve"> </w:t>
      </w:r>
      <w:r w:rsidRPr="00B65D3C" w:rsidR="00B65D3C">
        <w:rPr>
          <w:rFonts w:ascii="Georgia" w:hAnsi="Georgia" w:eastAsia="Times New Roman" w:cs="Times New Roman"/>
          <w:color w:val="1D1D1B"/>
          <w:szCs w:val="24"/>
          <w:lang w:eastAsia="sv-SE"/>
        </w:rPr>
        <w:t>Helen Winzell</w:t>
      </w:r>
      <w:r>
        <w:rPr>
          <w:rFonts w:ascii="Georgia" w:hAnsi="Georgia" w:eastAsia="Times New Roman" w:cs="Times New Roman"/>
          <w:color w:val="1D1D1B"/>
          <w:szCs w:val="24"/>
          <w:lang w:eastAsia="sv-SE"/>
        </w:rPr>
        <w:t xml:space="preserve"> </w:t>
      </w:r>
      <w:hyperlink w:history="1" r:id="rId13">
        <w:r w:rsidRPr="00A13445">
          <w:rPr>
            <w:rStyle w:val="Hyperlnk"/>
            <w:rFonts w:ascii="Georgia" w:hAnsi="Georgia" w:eastAsia="Times New Roman" w:cs="Times New Roman"/>
            <w:szCs w:val="24"/>
            <w:lang w:eastAsia="sv-SE"/>
          </w:rPr>
          <w:t>helen.winzell@liu.se</w:t>
        </w:r>
      </w:hyperlink>
      <w:r>
        <w:rPr>
          <w:rFonts w:ascii="Georgia" w:hAnsi="Georgia" w:eastAsia="Times New Roman" w:cs="Times New Roman"/>
          <w:color w:val="1D1D1B"/>
          <w:szCs w:val="24"/>
          <w:lang w:eastAsia="sv-SE"/>
        </w:rPr>
        <w:t xml:space="preserve"> </w:t>
      </w:r>
    </w:p>
    <w:p w:rsidR="00515CC5" w:rsidP="658FEAA7" w:rsidRDefault="00515CC5" w14:paraId="7FC6BBED" w14:textId="685FD3E2">
      <w:pPr>
        <w:rPr>
          <w:lang w:eastAsia="sv-SE"/>
        </w:rPr>
      </w:pPr>
      <w:r w:rsidRPr="658FEAA7">
        <w:rPr>
          <w:rFonts w:ascii="KorolevLiU Medium" w:hAnsi="KorolevLiU Medium" w:eastAsia="Times New Roman" w:cstheme="majorBidi"/>
          <w:lang w:eastAsia="sv-SE"/>
        </w:rPr>
        <w:t>Administratör:</w:t>
      </w:r>
      <w:r w:rsidRPr="658FEAA7">
        <w:rPr>
          <w:lang w:eastAsia="sv-SE"/>
        </w:rPr>
        <w:t xml:space="preserve"> </w:t>
      </w:r>
      <w:r w:rsidRPr="658FEAA7" w:rsidR="005F6514">
        <w:rPr>
          <w:lang w:eastAsia="sv-SE"/>
        </w:rPr>
        <w:t xml:space="preserve">Jenny Hallén </w:t>
      </w:r>
      <w:hyperlink r:id="rId14">
        <w:r w:rsidRPr="658FEAA7" w:rsidR="5F8BEE7A">
          <w:rPr>
            <w:rStyle w:val="Hyperlnk"/>
            <w:lang w:eastAsia="sv-SE"/>
          </w:rPr>
          <w:t>jenny.hallen@liu.se</w:t>
        </w:r>
      </w:hyperlink>
      <w:r w:rsidRPr="658FEAA7" w:rsidR="5F8BEE7A">
        <w:rPr>
          <w:lang w:eastAsia="sv-SE"/>
        </w:rPr>
        <w:t xml:space="preserve"> </w:t>
      </w:r>
    </w:p>
    <w:p w:rsidR="658FEAA7" w:rsidP="658FEAA7" w:rsidRDefault="658FEAA7" w14:paraId="0F90F6A5" w14:textId="250EEEDC">
      <w:pPr>
        <w:rPr>
          <w:lang w:eastAsia="sv-SE"/>
        </w:rPr>
      </w:pPr>
    </w:p>
    <w:p w:rsidRPr="005E2B6B" w:rsidR="005E2B6B" w:rsidP="004F5BE7" w:rsidRDefault="005E2B6B" w14:paraId="306C4D9A" w14:textId="1469363A">
      <w:pPr>
        <w:pStyle w:val="Rubrik2"/>
        <w:rPr>
          <w:rFonts w:eastAsia="Times New Roman"/>
          <w:lang w:eastAsia="sv-SE"/>
        </w:rPr>
      </w:pPr>
      <w:r w:rsidRPr="005E2B6B">
        <w:rPr>
          <w:rFonts w:eastAsia="Times New Roman"/>
          <w:lang w:eastAsia="sv-SE"/>
        </w:rPr>
        <w:t>Lärandemål</w:t>
      </w:r>
    </w:p>
    <w:p w:rsidRPr="005E2B6B" w:rsidR="005E2B6B" w:rsidP="004F5BE7" w:rsidRDefault="005E2B6B" w14:paraId="45E9E297" w14:textId="77777777">
      <w:pPr>
        <w:shd w:val="clear" w:color="auto" w:fill="FFFFFF"/>
        <w:spacing w:after="100" w:afterAutospacing="1" w:line="240" w:lineRule="auto"/>
        <w:rPr>
          <w:rFonts w:eastAsia="Times New Roman" w:cs="Times New Roman"/>
          <w:color w:val="1D1D1B"/>
          <w:szCs w:val="24"/>
          <w:lang w:eastAsia="sv-SE"/>
        </w:rPr>
      </w:pPr>
      <w:r w:rsidRPr="005E2B6B">
        <w:rPr>
          <w:rFonts w:eastAsia="Times New Roman" w:cs="Times New Roman"/>
          <w:color w:val="1D1D1B"/>
          <w:szCs w:val="24"/>
          <w:lang w:eastAsia="sv-SE"/>
        </w:rPr>
        <w:t>Efter avslutad kurs ska den studerande kunna:</w:t>
      </w:r>
    </w:p>
    <w:p w:rsidRPr="005E2B6B" w:rsidR="005E2B6B" w:rsidP="004F5BE7" w:rsidRDefault="005E2B6B" w14:paraId="38A685EF" w14:textId="77777777">
      <w:pPr>
        <w:numPr>
          <w:ilvl w:val="0"/>
          <w:numId w:val="1"/>
        </w:numPr>
        <w:shd w:val="clear" w:color="auto" w:fill="FFFFFF"/>
        <w:spacing w:after="72" w:line="240" w:lineRule="auto"/>
        <w:ind w:left="0"/>
        <w:rPr>
          <w:rFonts w:eastAsia="Times New Roman" w:cs="Times New Roman"/>
          <w:color w:val="1D1D1B"/>
          <w:szCs w:val="24"/>
          <w:lang w:eastAsia="sv-SE"/>
        </w:rPr>
      </w:pPr>
      <w:r w:rsidRPr="005E2B6B">
        <w:rPr>
          <w:rFonts w:eastAsia="Times New Roman" w:cs="Times New Roman"/>
          <w:color w:val="1D1D1B"/>
          <w:szCs w:val="24"/>
          <w:lang w:eastAsia="sv-SE"/>
        </w:rPr>
        <w:t>identifiera och diskutera olika typer av språkbruk och textkomposition, även normbrytande, och deras effekt på läsaren</w:t>
      </w:r>
    </w:p>
    <w:p w:rsidRPr="005E2B6B" w:rsidR="005E2B6B" w:rsidP="004F5BE7" w:rsidRDefault="005E2B6B" w14:paraId="676CFBD0" w14:textId="77777777">
      <w:pPr>
        <w:numPr>
          <w:ilvl w:val="0"/>
          <w:numId w:val="1"/>
        </w:numPr>
        <w:shd w:val="clear" w:color="auto" w:fill="FFFFFF"/>
        <w:spacing w:after="72" w:line="240" w:lineRule="auto"/>
        <w:ind w:left="0"/>
        <w:rPr>
          <w:rFonts w:eastAsia="Times New Roman" w:cs="Times New Roman"/>
          <w:color w:val="1D1D1B"/>
          <w:szCs w:val="24"/>
          <w:lang w:eastAsia="sv-SE"/>
        </w:rPr>
      </w:pPr>
      <w:r w:rsidRPr="005E2B6B">
        <w:rPr>
          <w:rFonts w:eastAsia="Times New Roman" w:cs="Times New Roman"/>
          <w:color w:val="1D1D1B"/>
          <w:szCs w:val="24"/>
          <w:lang w:eastAsia="sv-SE"/>
        </w:rPr>
        <w:t>tillämpa olika stilgrepp och olika typer av komposition i egna texter för en viss effekt</w:t>
      </w:r>
    </w:p>
    <w:p w:rsidR="005E2B6B" w:rsidP="71FDBB14" w:rsidRDefault="005E2B6B" w14:paraId="5B053A2B" w14:textId="21310F1A">
      <w:pPr>
        <w:numPr>
          <w:ilvl w:val="0"/>
          <w:numId w:val="1"/>
        </w:numPr>
        <w:shd w:val="clear" w:color="auto" w:fill="FFFFFF" w:themeFill="background1"/>
        <w:spacing w:after="72" w:line="240" w:lineRule="auto"/>
        <w:ind w:left="0"/>
        <w:rPr>
          <w:rFonts w:eastAsia="Times New Roman" w:cs="Times New Roman"/>
          <w:color w:val="1D1D1B"/>
          <w:lang w:eastAsia="sv-SE"/>
        </w:rPr>
      </w:pPr>
      <w:r w:rsidRPr="65E026DD">
        <w:rPr>
          <w:rFonts w:eastAsia="Times New Roman" w:cs="Times New Roman"/>
          <w:color w:val="1D1D1B"/>
          <w:lang w:eastAsia="sv-SE"/>
        </w:rPr>
        <w:t>använda språk och komposition laborativt för att skapa en viss effekt i eget skönlitterärt skrivande</w:t>
      </w:r>
      <w:r w:rsidRPr="65E026DD" w:rsidR="00377BB4">
        <w:rPr>
          <w:rFonts w:eastAsia="Times New Roman" w:cs="Times New Roman"/>
          <w:color w:val="1D1D1B"/>
          <w:lang w:eastAsia="sv-SE"/>
        </w:rPr>
        <w:t>.</w:t>
      </w:r>
    </w:p>
    <w:p w:rsidRPr="005E2B6B" w:rsidR="005E2B6B" w:rsidP="004F5BE7" w:rsidRDefault="005E2B6B" w14:paraId="2767EAF1" w14:textId="77777777">
      <w:pPr>
        <w:shd w:val="clear" w:color="auto" w:fill="FFFFFF"/>
        <w:spacing w:after="72" w:line="240" w:lineRule="auto"/>
        <w:rPr>
          <w:rFonts w:eastAsia="Times New Roman" w:cs="Times New Roman"/>
          <w:color w:val="1D1D1B"/>
          <w:szCs w:val="24"/>
          <w:lang w:eastAsia="sv-SE"/>
        </w:rPr>
      </w:pPr>
    </w:p>
    <w:p w:rsidRPr="005E2B6B" w:rsidR="005E2B6B" w:rsidP="004F5BE7" w:rsidRDefault="005E2B6B" w14:paraId="72957B21" w14:textId="77777777">
      <w:pPr>
        <w:pStyle w:val="Rubrik2"/>
        <w:rPr>
          <w:rFonts w:ascii="Arial" w:hAnsi="Arial" w:eastAsia="Times New Roman" w:cs="Arial"/>
          <w:color w:val="1D1D1B"/>
          <w:sz w:val="36"/>
          <w:szCs w:val="36"/>
          <w:lang w:eastAsia="sv-SE"/>
        </w:rPr>
      </w:pPr>
      <w:r w:rsidRPr="005E2B6B">
        <w:rPr>
          <w:rFonts w:eastAsia="Times New Roman"/>
          <w:lang w:eastAsia="sv-SE"/>
        </w:rPr>
        <w:t>Kursinnehåll</w:t>
      </w:r>
    </w:p>
    <w:p w:rsidR="005E2B6B" w:rsidP="00EE69DA" w:rsidRDefault="005E2B6B" w14:paraId="1C98D6C3" w14:textId="05B2A1C2">
      <w:pPr>
        <w:shd w:val="clear" w:color="auto" w:fill="FFFFFF"/>
        <w:spacing w:after="100" w:afterAutospacing="1" w:line="240" w:lineRule="auto"/>
        <w:rPr>
          <w:rFonts w:eastAsia="Times New Roman" w:cs="Times New Roman"/>
          <w:color w:val="1D1D1B"/>
          <w:szCs w:val="24"/>
          <w:lang w:eastAsia="sv-SE"/>
        </w:rPr>
      </w:pPr>
      <w:r w:rsidRPr="005E2B6B">
        <w:rPr>
          <w:rFonts w:eastAsia="Times New Roman" w:cs="Times New Roman"/>
          <w:color w:val="1D1D1B"/>
          <w:szCs w:val="24"/>
          <w:lang w:eastAsia="sv-SE"/>
        </w:rPr>
        <w:t>I kursen behandlas hur språk och textkomposition på ett laborativt och personligt sätt kan användas för att i skrift kommunicera och gestalta tankar, känslor och händelseförlopp. Kursen innehåller en textanalytisk del där olika texters komposition, stilgrepp och sätt att gestalta olika innehåll fokuseras. I kursen ingår också att från olika inspirationskällor skriva texter med fokus på skönlitterärt skrivande. Dessutom ingår att ge respons på andras skrivande. </w:t>
      </w:r>
    </w:p>
    <w:p w:rsidR="005F6514" w:rsidP="00EE69DA" w:rsidRDefault="005F6514" w14:paraId="0B31FBF0" w14:textId="7CAC206F">
      <w:pPr>
        <w:shd w:val="clear" w:color="auto" w:fill="FFFFFF"/>
        <w:spacing w:after="100" w:afterAutospacing="1" w:line="240" w:lineRule="auto"/>
        <w:rPr>
          <w:rFonts w:eastAsia="Times New Roman" w:cs="Times New Roman"/>
          <w:color w:val="1D1D1B"/>
          <w:szCs w:val="24"/>
          <w:lang w:eastAsia="sv-SE"/>
        </w:rPr>
      </w:pPr>
      <w:r>
        <w:rPr>
          <w:rFonts w:eastAsia="Times New Roman" w:cs="Times New Roman"/>
          <w:color w:val="1D1D1B"/>
          <w:szCs w:val="24"/>
          <w:lang w:eastAsia="sv-SE"/>
        </w:rPr>
        <w:lastRenderedPageBreak/>
        <w:t xml:space="preserve">Vi kommer även att arbeta med AI-genererad text i viss utsträckning för att experimentera med skrivandet tillsammans med exempelvis ChatGPT eller Bing Chat. </w:t>
      </w:r>
    </w:p>
    <w:p w:rsidRPr="005E2B6B" w:rsidR="00EE69DA" w:rsidP="00EE69DA" w:rsidRDefault="00EE69DA" w14:paraId="30F442BB" w14:textId="77777777">
      <w:pPr>
        <w:shd w:val="clear" w:color="auto" w:fill="FFFFFF"/>
        <w:spacing w:after="100" w:afterAutospacing="1" w:line="240" w:lineRule="auto"/>
        <w:rPr>
          <w:rFonts w:eastAsia="Times New Roman" w:cs="Times New Roman"/>
          <w:color w:val="1D1D1B"/>
          <w:szCs w:val="24"/>
          <w:lang w:eastAsia="sv-SE"/>
        </w:rPr>
      </w:pPr>
    </w:p>
    <w:p w:rsidRPr="005E2B6B" w:rsidR="005E2B6B" w:rsidP="004F5BE7" w:rsidRDefault="005E2B6B" w14:paraId="3110D960" w14:textId="77777777">
      <w:pPr>
        <w:pStyle w:val="Rubrik2"/>
        <w:rPr>
          <w:rFonts w:ascii="Arial" w:hAnsi="Arial" w:eastAsia="Times New Roman" w:cs="Arial"/>
          <w:color w:val="1D1D1B"/>
          <w:sz w:val="36"/>
          <w:szCs w:val="36"/>
          <w:lang w:eastAsia="sv-SE"/>
        </w:rPr>
      </w:pPr>
      <w:r w:rsidRPr="005E2B6B">
        <w:rPr>
          <w:rFonts w:eastAsia="Times New Roman"/>
          <w:lang w:eastAsia="sv-SE"/>
        </w:rPr>
        <w:t>Undervisnings- och arbetsformer</w:t>
      </w:r>
    </w:p>
    <w:p w:rsidRPr="005E2B6B" w:rsidR="005E2B6B" w:rsidP="00270948" w:rsidRDefault="005E2B6B" w14:paraId="4EABDBD2" w14:textId="0E46CC3F">
      <w:pPr>
        <w:shd w:val="clear" w:color="auto" w:fill="FFFFFF"/>
        <w:spacing w:after="100" w:afterAutospacing="1" w:line="240" w:lineRule="auto"/>
        <w:rPr>
          <w:rFonts w:eastAsia="Times New Roman" w:cs="Times New Roman"/>
          <w:color w:val="1D1D1B"/>
          <w:szCs w:val="24"/>
          <w:lang w:eastAsia="sv-SE"/>
        </w:rPr>
      </w:pPr>
      <w:r w:rsidRPr="66851EFE">
        <w:rPr>
          <w:rFonts w:eastAsia="Times New Roman" w:cs="Times New Roman"/>
          <w:color w:val="1D1D1B"/>
          <w:lang w:eastAsia="sv-SE"/>
        </w:rPr>
        <w:t>Undervisningen består av föreläsningar, seminarier, textrespons och workshop. Utöver detta ska den studerande utöva självstudier. </w:t>
      </w:r>
    </w:p>
    <w:p w:rsidR="66851EFE" w:rsidP="66851EFE" w:rsidRDefault="66851EFE" w14:paraId="76503D08" w14:textId="3968D5CF">
      <w:pPr>
        <w:shd w:val="clear" w:color="auto" w:fill="FFFFFF" w:themeFill="background1"/>
        <w:spacing w:afterAutospacing="1" w:line="240" w:lineRule="auto"/>
        <w:rPr>
          <w:rFonts w:eastAsia="Times New Roman" w:cs="Times New Roman"/>
          <w:color w:val="1D1D1B"/>
          <w:lang w:eastAsia="sv-SE"/>
        </w:rPr>
      </w:pPr>
    </w:p>
    <w:p w:rsidRPr="005E2B6B" w:rsidR="005E2B6B" w:rsidP="004F5BE7" w:rsidRDefault="005E2B6B" w14:paraId="5BFCEFCF" w14:textId="77777777">
      <w:pPr>
        <w:pStyle w:val="Rubrik2"/>
        <w:rPr>
          <w:rFonts w:eastAsia="Times New Roman"/>
          <w:lang w:eastAsia="sv-SE"/>
        </w:rPr>
      </w:pPr>
      <w:r w:rsidRPr="005E2B6B">
        <w:rPr>
          <w:rFonts w:eastAsia="Times New Roman"/>
          <w:lang w:eastAsia="sv-SE"/>
        </w:rPr>
        <w:t>Examination</w:t>
      </w:r>
    </w:p>
    <w:p w:rsidRPr="005E2B6B" w:rsidR="005E2B6B" w:rsidP="004F5BE7" w:rsidRDefault="005E2B6B" w14:paraId="319C4984" w14:textId="6202A0DE">
      <w:pPr>
        <w:shd w:val="clear" w:color="auto" w:fill="FFFFFF"/>
        <w:spacing w:after="100" w:afterAutospacing="1" w:line="240" w:lineRule="auto"/>
        <w:rPr>
          <w:rFonts w:eastAsia="Times New Roman" w:cs="Times New Roman"/>
          <w:color w:val="1D1D1B"/>
          <w:szCs w:val="24"/>
          <w:lang w:eastAsia="sv-SE"/>
        </w:rPr>
      </w:pPr>
      <w:r w:rsidRPr="66851EFE">
        <w:rPr>
          <w:rFonts w:eastAsia="Times New Roman" w:cs="Times New Roman"/>
          <w:color w:val="1D1D1B"/>
          <w:lang w:eastAsia="sv-SE"/>
        </w:rPr>
        <w:t>Kursen examineras genom skriftliga redovisningar samt respons på andras texter i ett obligatoriskt seminarium:</w:t>
      </w:r>
    </w:p>
    <w:p w:rsidR="66851EFE" w:rsidP="66851EFE" w:rsidRDefault="66851EFE" w14:paraId="0B510EC4" w14:textId="5B8DE4D8">
      <w:pPr>
        <w:shd w:val="clear" w:color="auto" w:fill="FFFFFF" w:themeFill="background1"/>
        <w:spacing w:afterAutospacing="1" w:line="240" w:lineRule="auto"/>
        <w:rPr>
          <w:rFonts w:eastAsia="Times New Roman" w:cs="Times New Roman"/>
          <w:color w:val="1D1D1B"/>
          <w:lang w:eastAsia="sv-SE"/>
        </w:rPr>
      </w:pPr>
    </w:p>
    <w:p w:rsidR="005E2B6B" w:rsidP="004F5BE7" w:rsidRDefault="005E2B6B" w14:paraId="09B80A07" w14:textId="5B5430C2">
      <w:r>
        <w:t xml:space="preserve">SRE1 – Skriftlig redovisning: </w:t>
      </w:r>
      <w:r w:rsidRPr="65E026DD">
        <w:rPr>
          <w:b/>
          <w:bCs/>
        </w:rPr>
        <w:t>Remix</w:t>
      </w:r>
      <w:r>
        <w:t xml:space="preserve"> (2 hp, U–G)</w:t>
      </w:r>
    </w:p>
    <w:p w:rsidR="005E2B6B" w:rsidP="004F5BE7" w:rsidRDefault="005E2B6B" w14:paraId="74655820" w14:textId="5A98F6D8">
      <w:r>
        <w:t xml:space="preserve">SRE2 – Skriftlig redovisning: </w:t>
      </w:r>
      <w:r w:rsidRPr="00A51651">
        <w:rPr>
          <w:b/>
          <w:bCs/>
        </w:rPr>
        <w:t>Experimentell komposition</w:t>
      </w:r>
      <w:r>
        <w:t xml:space="preserve"> (2 hp, U–VG)</w:t>
      </w:r>
    </w:p>
    <w:p w:rsidR="005E2B6B" w:rsidP="004F5BE7" w:rsidRDefault="005E2B6B" w14:paraId="6EF2BC8F" w14:textId="5DE6AD70">
      <w:r>
        <w:t xml:space="preserve">SRE3 – Skriftlig redovisning: </w:t>
      </w:r>
      <w:r w:rsidRPr="65E026DD">
        <w:rPr>
          <w:b/>
          <w:bCs/>
        </w:rPr>
        <w:t>Experimentell gestaltning</w:t>
      </w:r>
      <w:r>
        <w:t xml:space="preserve"> (3 hp, U–VG)</w:t>
      </w:r>
    </w:p>
    <w:p w:rsidR="005E2B6B" w:rsidP="004F5BE7" w:rsidRDefault="005E2B6B" w14:paraId="42A821E0" w14:textId="1DE2FE7D">
      <w:r>
        <w:t xml:space="preserve">OBL1 – Obligatoriskt moment: </w:t>
      </w:r>
      <w:r w:rsidRPr="00A51651">
        <w:rPr>
          <w:b/>
          <w:bCs/>
        </w:rPr>
        <w:t>Respons på experimentell gestaltning</w:t>
      </w:r>
      <w:r>
        <w:t xml:space="preserve"> (0.5 hp, D)</w:t>
      </w:r>
    </w:p>
    <w:p w:rsidR="00C862E4" w:rsidP="004F5BE7" w:rsidRDefault="00C862E4" w14:paraId="2849CC6A" w14:textId="7BA27BB3"/>
    <w:p w:rsidR="00C862E4" w:rsidP="00C862E4" w:rsidRDefault="00C862E4" w14:paraId="23707AE4" w14:textId="79CFB944">
      <w:pPr>
        <w:pStyle w:val="Rubrik2"/>
      </w:pPr>
      <w:r>
        <w:t>Betygskriterier</w:t>
      </w:r>
    </w:p>
    <w:p w:rsidR="00D922A2" w:rsidP="00D922A2" w:rsidRDefault="00C862E4" w14:paraId="4779ED71" w14:textId="156DA2BE">
      <w:r>
        <w:t xml:space="preserve">För varje examination presenteras de betygskriterier som behöver uppnås för respektive betygsnivå. </w:t>
      </w:r>
    </w:p>
    <w:p w:rsidR="00D93D3E" w:rsidP="00D922A2" w:rsidRDefault="00D93D3E" w14:paraId="2A0914F6" w14:textId="77777777"/>
    <w:p w:rsidR="00D922A2" w:rsidP="00D93D3E" w:rsidRDefault="00D922A2" w14:paraId="5AD144FB" w14:textId="77777777">
      <w:pPr>
        <w:pStyle w:val="Rubrik2"/>
      </w:pPr>
      <w:r>
        <w:t>Fusk och plagiat</w:t>
      </w:r>
    </w:p>
    <w:p w:rsidR="008B6E7B" w:rsidP="00D922A2" w:rsidRDefault="00D922A2" w14:paraId="2F1CF724" w14:textId="5E420570">
      <w:r>
        <w:t>Vi tillämpar universitetets policy för fusk och plagiat. Vid misstanke om plagiat (exempelvis avskrivna delar av en text utan att ange källa, otillåtet samarbete vid individuella inlämningar, eller avskrift av annans arbete) anmäls detta ovillkorligen till Linköpings universitets disciplinnämnd.</w:t>
      </w:r>
      <w:r w:rsidR="00A828B5">
        <w:t xml:space="preserve"> Samtliga skriftliga underlag skickas för </w:t>
      </w:r>
      <w:r w:rsidR="006A259F">
        <w:t xml:space="preserve">analys av textmatchning. </w:t>
      </w:r>
    </w:p>
    <w:p w:rsidR="005F6514" w:rsidP="00D922A2" w:rsidRDefault="005F6514" w14:paraId="743BE4A0" w14:textId="526F0C63">
      <w:r>
        <w:t xml:space="preserve">Det är inte tillåtet att använda generativ AI för att generera examinerande uppgifter </w:t>
      </w:r>
      <w:r w:rsidRPr="005F6514">
        <w:rPr>
          <w:i/>
          <w:iCs/>
        </w:rPr>
        <w:t>om detta inte anges</w:t>
      </w:r>
      <w:r>
        <w:t xml:space="preserve">. </w:t>
      </w:r>
    </w:p>
    <w:p w:rsidR="00F01DC5" w:rsidP="00D922A2" w:rsidRDefault="00F01DC5" w14:paraId="25D783DD" w14:textId="57EA7785"/>
    <w:p w:rsidR="00F01DC5" w:rsidP="00F01DC5" w:rsidRDefault="00F01DC5" w14:paraId="58F81909" w14:textId="4923053C">
      <w:pPr>
        <w:pStyle w:val="Rubrik2"/>
      </w:pPr>
      <w:r>
        <w:t>Schema</w:t>
      </w:r>
    </w:p>
    <w:p w:rsidR="0009437D" w:rsidP="00D922A2" w:rsidRDefault="00F01DC5" w14:paraId="64BDB505" w14:textId="4E6CC406">
      <w:r>
        <w:t xml:space="preserve">Länk till kursens schema finns </w:t>
      </w:r>
      <w:r w:rsidR="7979EB0A">
        <w:t xml:space="preserve">i vänstermenyn i Lisam samt </w:t>
      </w:r>
      <w:r>
        <w:t xml:space="preserve">här: </w:t>
      </w:r>
      <w:hyperlink w:history="1" r:id="rId15">
        <w:r w:rsidRPr="006B57E3" w:rsidR="006B57E3">
          <w:rPr>
            <w:rStyle w:val="Hyperlnk"/>
            <w:color w:val="FF0000"/>
          </w:rPr>
          <w:t>xxx</w:t>
        </w:r>
      </w:hyperlink>
      <w:r w:rsidR="005F6514">
        <w:t xml:space="preserve"> </w:t>
      </w:r>
    </w:p>
    <w:p w:rsidR="0009437D" w:rsidP="00D922A2" w:rsidRDefault="0009437D" w14:paraId="2A8840DB" w14:textId="1B0DE4D4"/>
    <w:p w:rsidR="00DD0505" w:rsidP="004C44BE" w:rsidRDefault="00DD0505" w14:paraId="5A7BF1B3" w14:textId="77777777">
      <w:pPr>
        <w:pStyle w:val="Rubrik2"/>
      </w:pPr>
      <w:r>
        <w:t>Litteratur</w:t>
      </w:r>
    </w:p>
    <w:p w:rsidR="00AD1D97" w:rsidRDefault="00AD1D97" w14:paraId="7F4DCC2B" w14:textId="77777777">
      <w:r>
        <w:t xml:space="preserve">Detta är en praktiskt inriktad kurs som främst bygger på analys av och laboration med texter, varför tyngdpunkten inte ligger på läsning av kurslitteratur. </w:t>
      </w:r>
    </w:p>
    <w:p w:rsidR="00270948" w:rsidP="00270948" w:rsidRDefault="00DD0505" w14:paraId="2B87A80D" w14:textId="4D165857">
      <w:r>
        <w:lastRenderedPageBreak/>
        <w:t xml:space="preserve">Länkar till texter och material </w:t>
      </w:r>
      <w:r w:rsidR="00AD1D97">
        <w:t xml:space="preserve">som används för att </w:t>
      </w:r>
      <w:r w:rsidR="00702C9D">
        <w:t xml:space="preserve">synliggöra kursens lärandeobjekt </w:t>
      </w:r>
      <w:r>
        <w:t>p</w:t>
      </w:r>
      <w:r w:rsidR="00411C37">
        <w:t xml:space="preserve">ubliceras löpande under menyn Kursdokument i Lisam. Där finns även texter och eventuellt annat material </w:t>
      </w:r>
      <w:r w:rsidR="004C44BE">
        <w:t xml:space="preserve">som </w:t>
      </w:r>
      <w:proofErr w:type="spellStart"/>
      <w:r w:rsidR="004C44BE">
        <w:t>pdf</w:t>
      </w:r>
      <w:proofErr w:type="spellEnd"/>
      <w:r w:rsidR="004C44BE">
        <w:t xml:space="preserve">. </w:t>
      </w:r>
    </w:p>
    <w:p w:rsidRPr="00270948" w:rsidR="00DD0505" w:rsidP="00270948" w:rsidRDefault="0009437D" w14:paraId="5F55F1BC" w14:textId="42AE15D0">
      <w:pPr>
        <w:rPr>
          <w:rFonts w:ascii="KorolevLiU Medium" w:hAnsi="KorolevLiU Medium" w:eastAsiaTheme="majorEastAsia" w:cstheme="majorBidi"/>
          <w:szCs w:val="26"/>
        </w:rPr>
      </w:pPr>
      <w:r w:rsidRPr="00DD0505">
        <w:rPr>
          <w:rStyle w:val="Rubrik2Char"/>
        </w:rPr>
        <w:t>Moment i kursen</w:t>
      </w:r>
      <w:r w:rsidR="00DD0505">
        <w:t xml:space="preserve"> </w:t>
      </w:r>
    </w:p>
    <w:p w:rsidR="0009437D" w:rsidP="00DD0505" w:rsidRDefault="00DD0505" w14:paraId="7F104EBC" w14:textId="7F279FCC">
      <w:pPr>
        <w:pStyle w:val="Ingetavstnd"/>
      </w:pPr>
      <w:r w:rsidRPr="00DD0505">
        <w:t>(Se schemalänk ovan för tidpunkter i det digitala schemat i TimeEdit.)</w:t>
      </w:r>
    </w:p>
    <w:p w:rsidR="00DD0505" w:rsidP="00DD0505" w:rsidRDefault="00DD0505" w14:paraId="2E2A4188" w14:textId="77777777">
      <w:pPr>
        <w:pStyle w:val="Ingetavstnd"/>
      </w:pPr>
    </w:p>
    <w:tbl>
      <w:tblPr>
        <w:tblStyle w:val="Tabellrutnt"/>
        <w:tblW w:w="0" w:type="auto"/>
        <w:tblLayout w:type="fixed"/>
        <w:tblLook w:val="04A0" w:firstRow="1" w:lastRow="0" w:firstColumn="1" w:lastColumn="0" w:noHBand="0" w:noVBand="1"/>
      </w:tblPr>
      <w:tblGrid>
        <w:gridCol w:w="3510"/>
        <w:gridCol w:w="6039"/>
      </w:tblGrid>
      <w:tr w:rsidR="0009437D" w:rsidTr="5BED5594" w14:paraId="27453062" w14:textId="77777777">
        <w:tc>
          <w:tcPr>
            <w:tcW w:w="3510" w:type="dxa"/>
            <w:tcMar/>
          </w:tcPr>
          <w:p w:rsidR="0009437D" w:rsidP="002E3307" w:rsidRDefault="0009437D" w14:paraId="482CCE53" w14:textId="77777777">
            <w:pPr>
              <w:pStyle w:val="Rubrik2"/>
            </w:pPr>
            <w:r>
              <w:t>Tillfälle</w:t>
            </w:r>
          </w:p>
        </w:tc>
        <w:tc>
          <w:tcPr>
            <w:tcW w:w="6039" w:type="dxa"/>
            <w:tcMar/>
          </w:tcPr>
          <w:p w:rsidR="0009437D" w:rsidP="002E3307" w:rsidRDefault="0009437D" w14:paraId="79F42BE7" w14:textId="77777777">
            <w:pPr>
              <w:pStyle w:val="Rubrik2"/>
            </w:pPr>
            <w:r>
              <w:t>Kommentar, innehåll</w:t>
            </w:r>
          </w:p>
        </w:tc>
      </w:tr>
      <w:tr w:rsidR="0009437D" w:rsidTr="5BED5594" w14:paraId="446DCCA0" w14:textId="77777777">
        <w:tc>
          <w:tcPr>
            <w:tcW w:w="3510" w:type="dxa"/>
            <w:tcMar/>
          </w:tcPr>
          <w:p w:rsidRPr="003A2D29" w:rsidR="0009437D" w:rsidP="002E3307" w:rsidRDefault="0009437D" w14:paraId="7FE6F347" w14:textId="77777777">
            <w:pPr>
              <w:rPr>
                <w:b/>
                <w:bCs/>
              </w:rPr>
            </w:pPr>
            <w:r w:rsidRPr="003A2D29">
              <w:rPr>
                <w:b/>
                <w:bCs/>
              </w:rPr>
              <w:t>Introduktion</w:t>
            </w:r>
          </w:p>
          <w:p w:rsidR="00153C16" w:rsidP="002E3307" w:rsidRDefault="00153C16" w14:paraId="5FB128A9" w14:textId="77777777">
            <w:pPr>
              <w:rPr>
                <w:color w:val="4472C4" w:themeColor="accent1"/>
                <w:lang w:val="en-GB"/>
              </w:rPr>
            </w:pPr>
            <w:r w:rsidRPr="00153C16">
              <w:rPr>
                <w:color w:val="4472C4" w:themeColor="accent1"/>
                <w:lang w:val="en-GB"/>
              </w:rPr>
              <w:t xml:space="preserve"> </w:t>
            </w:r>
          </w:p>
          <w:p w:rsidR="003A2D29" w:rsidP="002E3307" w:rsidRDefault="00153C16" w14:paraId="245DF5FF" w14:textId="4ABD6AA5">
            <w:proofErr w:type="spellStart"/>
            <w:r w:rsidRPr="00153C16">
              <w:rPr>
                <w:color w:val="4472C4" w:themeColor="accent1"/>
                <w:lang w:val="en-GB"/>
              </w:rPr>
              <w:t>Mån</w:t>
            </w:r>
            <w:proofErr w:type="spellEnd"/>
            <w:r w:rsidRPr="00153C16">
              <w:rPr>
                <w:color w:val="4472C4" w:themeColor="accent1"/>
                <w:lang w:val="en-GB"/>
              </w:rPr>
              <w:t xml:space="preserve"> 28 </w:t>
            </w:r>
            <w:proofErr w:type="spellStart"/>
            <w:r w:rsidRPr="00153C16">
              <w:rPr>
                <w:color w:val="4472C4" w:themeColor="accent1"/>
                <w:lang w:val="en-GB"/>
              </w:rPr>
              <w:t>okt</w:t>
            </w:r>
            <w:proofErr w:type="spellEnd"/>
            <w:r>
              <w:rPr>
                <w:color w:val="4472C4" w:themeColor="accent1"/>
                <w:lang w:val="en-GB"/>
              </w:rPr>
              <w:t xml:space="preserve"> 16:00-17:00</w:t>
            </w:r>
          </w:p>
        </w:tc>
        <w:tc>
          <w:tcPr>
            <w:tcW w:w="6039" w:type="dxa"/>
            <w:tcMar/>
          </w:tcPr>
          <w:p w:rsidR="0009437D" w:rsidP="002E3307" w:rsidRDefault="00EA6F27" w14:paraId="34A5BA5A" w14:textId="129519A1">
            <w:r>
              <w:t>S</w:t>
            </w:r>
            <w:r w:rsidR="00C41274">
              <w:t>amma Zoom-länk som till alla tillfällen</w:t>
            </w:r>
            <w:r w:rsidR="005F6514">
              <w:t>:</w:t>
            </w:r>
          </w:p>
          <w:p w:rsidR="005F6514" w:rsidP="002E3307" w:rsidRDefault="00000000" w14:paraId="42F97FEB" w14:textId="24D8EE66">
            <w:pPr>
              <w:rPr>
                <w:rStyle w:val="Hyperlnk"/>
              </w:rPr>
            </w:pPr>
            <w:hyperlink r:id="rId16">
              <w:r w:rsidRPr="30B26E07" w:rsidR="005F6514">
                <w:rPr>
                  <w:rStyle w:val="Hyperlnk"/>
                </w:rPr>
                <w:t>https://liu-se.zoom.us/j/68419807855?pwd=MG5sMlUvdzI3ZzNkTno1ckgzMHE0QT09</w:t>
              </w:r>
            </w:hyperlink>
          </w:p>
          <w:p w:rsidR="005F6514" w:rsidP="002E3307" w:rsidRDefault="005F6514" w14:paraId="4690FC7D" w14:textId="77777777">
            <w:pPr>
              <w:rPr>
                <w:rStyle w:val="Hyperlnk"/>
              </w:rPr>
            </w:pPr>
          </w:p>
          <w:p w:rsidRPr="005F6514" w:rsidR="005F6514" w:rsidP="005F6514" w:rsidRDefault="005F6514" w14:paraId="410FDE73" w14:textId="77777777">
            <w:r w:rsidRPr="005F6514">
              <w:t>Meeting ID: 684 1980 7855</w:t>
            </w:r>
          </w:p>
          <w:p w:rsidR="005F6514" w:rsidP="005F6514" w:rsidRDefault="005F6514" w14:paraId="1B16AB5B" w14:textId="18D5C343">
            <w:proofErr w:type="spellStart"/>
            <w:r w:rsidRPr="005F6514">
              <w:t>Passcode</w:t>
            </w:r>
            <w:proofErr w:type="spellEnd"/>
            <w:r w:rsidRPr="005F6514">
              <w:t xml:space="preserve">: </w:t>
            </w:r>
            <w:proofErr w:type="gramStart"/>
            <w:r w:rsidRPr="005F6514">
              <w:t>613869</w:t>
            </w:r>
            <w:proofErr w:type="gramEnd"/>
          </w:p>
          <w:p w:rsidR="0009437D" w:rsidP="7D86B510" w:rsidRDefault="0009437D" w14:paraId="43B2FBAC" w14:textId="5578A209"/>
        </w:tc>
      </w:tr>
      <w:tr w:rsidR="7D86B510" w:rsidTr="5BED5594" w14:paraId="07E28F54" w14:textId="77777777">
        <w:tc>
          <w:tcPr>
            <w:tcW w:w="3510" w:type="dxa"/>
            <w:shd w:val="clear" w:color="auto" w:fill="FFF2CC" w:themeFill="accent4" w:themeFillTint="33"/>
            <w:tcMar/>
          </w:tcPr>
          <w:p w:rsidR="3C347E54" w:rsidP="7D86B510" w:rsidRDefault="3C347E54" w14:paraId="61501F9E" w14:textId="7803A1F1">
            <w:pPr>
              <w:rPr>
                <w:b/>
                <w:bCs/>
              </w:rPr>
            </w:pPr>
            <w:r>
              <w:t>Uppgift 1a</w:t>
            </w:r>
            <w:r w:rsidR="50D9B87E">
              <w:t>(-1c)</w:t>
            </w:r>
            <w:r>
              <w:t xml:space="preserve">. </w:t>
            </w:r>
            <w:r w:rsidRPr="1DD90380" w:rsidR="55017D61">
              <w:rPr>
                <w:b/>
                <w:bCs/>
              </w:rPr>
              <w:t>Förväntningar på texter</w:t>
            </w:r>
          </w:p>
          <w:p w:rsidR="7D86B510" w:rsidP="7D86B510" w:rsidRDefault="7D86B510" w14:paraId="1FF07D94" w14:textId="5C717617"/>
        </w:tc>
        <w:tc>
          <w:tcPr>
            <w:tcW w:w="6039" w:type="dxa"/>
            <w:tcMar/>
          </w:tcPr>
          <w:p w:rsidR="3C347E54" w:rsidP="7D86B510" w:rsidRDefault="3C347E54" w14:paraId="4466C962" w14:textId="64B5CA90">
            <w:pPr>
              <w:rPr>
                <w:rFonts w:eastAsiaTheme="minorEastAsia"/>
                <w:sz w:val="24"/>
                <w:szCs w:val="24"/>
              </w:rPr>
            </w:pPr>
            <w:r w:rsidRPr="7D86B510">
              <w:rPr>
                <w:rFonts w:eastAsiaTheme="minorEastAsia"/>
                <w:sz w:val="24"/>
                <w:szCs w:val="24"/>
              </w:rPr>
              <w:t xml:space="preserve">Uppgiften ligger i mappen som heter UPPGIFTER under Kursdokument i Lisam. </w:t>
            </w:r>
          </w:p>
          <w:p w:rsidR="7D86B510" w:rsidP="7D86B510" w:rsidRDefault="7D86B510" w14:paraId="7D5EB4C7" w14:textId="68F92E0F">
            <w:pPr>
              <w:rPr>
                <w:rFonts w:eastAsiaTheme="minorEastAsia"/>
                <w:sz w:val="24"/>
                <w:szCs w:val="24"/>
              </w:rPr>
            </w:pPr>
          </w:p>
        </w:tc>
      </w:tr>
      <w:tr w:rsidR="0009437D" w:rsidTr="5BED5594" w14:paraId="332A8230" w14:textId="77777777">
        <w:tc>
          <w:tcPr>
            <w:tcW w:w="3510" w:type="dxa"/>
            <w:shd w:val="clear" w:color="auto" w:fill="FFF2CC" w:themeFill="accent4" w:themeFillTint="33"/>
            <w:tcMar/>
          </w:tcPr>
          <w:p w:rsidRPr="00264AFE" w:rsidR="0009437D" w:rsidP="002E3307" w:rsidRDefault="0009437D" w14:paraId="434FF97B" w14:textId="28090C46">
            <w:pPr>
              <w:rPr>
                <w:b/>
                <w:bCs/>
              </w:rPr>
            </w:pPr>
            <w:r>
              <w:t>Föreläsning</w:t>
            </w:r>
            <w:r w:rsidR="197C3BF6">
              <w:t>spaket</w:t>
            </w:r>
            <w:r>
              <w:t xml:space="preserve"> 1. </w:t>
            </w:r>
            <w:r w:rsidRPr="30B26E07">
              <w:rPr>
                <w:b/>
                <w:bCs/>
              </w:rPr>
              <w:t>Normer och strukturer. Att skriva bortom ramarna.</w:t>
            </w:r>
          </w:p>
          <w:p w:rsidR="0009437D" w:rsidP="002E3307" w:rsidRDefault="0009437D" w14:paraId="469C5705" w14:textId="2600985C"/>
          <w:p w:rsidR="0009437D" w:rsidP="002E3307" w:rsidRDefault="4741A7EB" w14:paraId="46A5DE66" w14:textId="2DB53964">
            <w:r>
              <w:t xml:space="preserve">(förinspelade, korta föreläsningar som </w:t>
            </w:r>
            <w:r w:rsidR="00270948">
              <w:t>finns</w:t>
            </w:r>
            <w:r>
              <w:t xml:space="preserve"> i</w:t>
            </w:r>
            <w:r w:rsidR="00270948">
              <w:t xml:space="preserve"> videokanalen i</w:t>
            </w:r>
            <w:r>
              <w:t xml:space="preserve"> Lisam)</w:t>
            </w:r>
          </w:p>
          <w:p w:rsidR="0009437D" w:rsidP="30B26E07" w:rsidRDefault="0009437D" w14:paraId="6E22B7FA" w14:textId="089AFF42"/>
        </w:tc>
        <w:tc>
          <w:tcPr>
            <w:tcW w:w="6039" w:type="dxa"/>
            <w:tcMar/>
          </w:tcPr>
          <w:p w:rsidR="0009437D" w:rsidP="30B26E07" w:rsidRDefault="46C90216" w14:paraId="64F301FE" w14:textId="36825571">
            <w:pPr>
              <w:spacing w:line="259" w:lineRule="auto"/>
            </w:pPr>
            <w:r w:rsidRPr="2A052F62">
              <w:rPr>
                <w:rFonts w:eastAsiaTheme="minorEastAsia"/>
                <w:b/>
                <w:bCs/>
                <w:color w:val="7030A0"/>
                <w:sz w:val="24"/>
                <w:szCs w:val="24"/>
              </w:rPr>
              <w:t xml:space="preserve">Föreläsning 1a. </w:t>
            </w:r>
            <w:r w:rsidRPr="2A052F62">
              <w:rPr>
                <w:rFonts w:eastAsiaTheme="minorEastAsia"/>
                <w:color w:val="7030A0"/>
                <w:sz w:val="24"/>
                <w:szCs w:val="24"/>
              </w:rPr>
              <w:t>Normer och strukturer. Att skriva bortom ramarna</w:t>
            </w:r>
          </w:p>
          <w:p w:rsidR="0009437D" w:rsidP="30B26E07" w:rsidRDefault="0009437D" w14:paraId="33767001" w14:textId="5CCE661D">
            <w:pPr>
              <w:spacing w:line="259" w:lineRule="auto"/>
              <w:rPr>
                <w:rFonts w:eastAsiaTheme="minorEastAsia"/>
                <w:color w:val="7030A0"/>
                <w:sz w:val="24"/>
                <w:szCs w:val="24"/>
              </w:rPr>
            </w:pPr>
          </w:p>
          <w:p w:rsidR="0009437D" w:rsidP="30B26E07" w:rsidRDefault="46C90216" w14:paraId="0886B716" w14:textId="135DBC6A">
            <w:pPr>
              <w:spacing w:line="259" w:lineRule="auto"/>
              <w:rPr>
                <w:rFonts w:eastAsiaTheme="minorEastAsia"/>
                <w:color w:val="7030A0"/>
                <w:sz w:val="24"/>
                <w:szCs w:val="24"/>
              </w:rPr>
            </w:pPr>
            <w:r w:rsidRPr="2A052F62">
              <w:rPr>
                <w:rFonts w:eastAsiaTheme="minorEastAsia"/>
                <w:b/>
                <w:bCs/>
                <w:color w:val="7030A0"/>
                <w:sz w:val="24"/>
                <w:szCs w:val="24"/>
              </w:rPr>
              <w:t>Föreläsning 1b.</w:t>
            </w:r>
            <w:r w:rsidRPr="2A052F62">
              <w:rPr>
                <w:rFonts w:eastAsiaTheme="minorEastAsia"/>
                <w:color w:val="7030A0"/>
                <w:sz w:val="24"/>
                <w:szCs w:val="24"/>
              </w:rPr>
              <w:t xml:space="preserve"> Att skriva </w:t>
            </w:r>
            <w:r w:rsidRPr="2A052F62" w:rsidR="4A14EBB0">
              <w:rPr>
                <w:rFonts w:eastAsiaTheme="minorEastAsia"/>
                <w:color w:val="7030A0"/>
                <w:sz w:val="24"/>
                <w:szCs w:val="24"/>
              </w:rPr>
              <w:t xml:space="preserve">skönlitterärt </w:t>
            </w:r>
            <w:r w:rsidRPr="2A052F62">
              <w:rPr>
                <w:rFonts w:eastAsiaTheme="minorEastAsia"/>
                <w:color w:val="7030A0"/>
                <w:sz w:val="24"/>
                <w:szCs w:val="24"/>
              </w:rPr>
              <w:t>bortom ramarna</w:t>
            </w:r>
          </w:p>
        </w:tc>
      </w:tr>
      <w:tr w:rsidR="0009437D" w:rsidTr="5BED5594" w14:paraId="5F91E543" w14:textId="77777777">
        <w:tc>
          <w:tcPr>
            <w:tcW w:w="3510" w:type="dxa"/>
            <w:shd w:val="clear" w:color="auto" w:fill="FFF2CC" w:themeFill="accent4" w:themeFillTint="33"/>
            <w:tcMar/>
          </w:tcPr>
          <w:p w:rsidR="0009437D" w:rsidP="002E3307" w:rsidRDefault="0009437D" w14:paraId="00D131F3" w14:textId="77777777">
            <w:r>
              <w:t>Seminarium 1</w:t>
            </w:r>
            <w:r w:rsidRPr="30B26E07">
              <w:rPr>
                <w:b/>
                <w:bCs/>
              </w:rPr>
              <w:t>. Att skriva bortom ramarna</w:t>
            </w:r>
          </w:p>
          <w:p w:rsidR="30B26E07" w:rsidP="30B26E07" w:rsidRDefault="30B26E07" w14:paraId="5C841E5B" w14:textId="2A1581C4">
            <w:pPr>
              <w:rPr>
                <w:b/>
                <w:bCs/>
              </w:rPr>
            </w:pPr>
          </w:p>
          <w:p w:rsidR="0009437D" w:rsidP="658FEAA7" w:rsidRDefault="00153C16" w14:paraId="7475E7D4" w14:textId="3F25CFB3">
            <w:pPr>
              <w:rPr>
                <w:color w:val="4472C4" w:themeColor="accent1"/>
              </w:rPr>
            </w:pPr>
            <w:r>
              <w:rPr>
                <w:color w:val="4472C4" w:themeColor="accent1"/>
              </w:rPr>
              <w:t>Tor 7</w:t>
            </w:r>
            <w:r w:rsidRPr="658FEAA7" w:rsidR="380F0F87">
              <w:rPr>
                <w:color w:val="4472C4" w:themeColor="accent1"/>
              </w:rPr>
              <w:t xml:space="preserve"> nov 15:</w:t>
            </w:r>
            <w:r w:rsidR="001B6D52">
              <w:rPr>
                <w:color w:val="4472C4" w:themeColor="accent1"/>
              </w:rPr>
              <w:t>30</w:t>
            </w:r>
            <w:r w:rsidRPr="658FEAA7" w:rsidR="380F0F87">
              <w:rPr>
                <w:color w:val="4472C4" w:themeColor="accent1"/>
              </w:rPr>
              <w:t>-17:</w:t>
            </w:r>
            <w:r w:rsidR="001B6D52">
              <w:rPr>
                <w:color w:val="4472C4" w:themeColor="accent1"/>
              </w:rPr>
              <w:t>30</w:t>
            </w:r>
          </w:p>
        </w:tc>
        <w:tc>
          <w:tcPr>
            <w:tcW w:w="6039" w:type="dxa"/>
            <w:tcMar/>
          </w:tcPr>
          <w:p w:rsidR="0009437D" w:rsidP="30B26E07" w:rsidRDefault="019CC4F3" w14:paraId="27864C10" w14:textId="6100015C">
            <w:r>
              <w:t xml:space="preserve">Live på Zoom enligt schema i TimeEdit. </w:t>
            </w:r>
          </w:p>
          <w:p w:rsidR="0009437D" w:rsidP="7D86B510" w:rsidRDefault="00000000" w14:paraId="6B6A3F0E" w14:textId="54C9028E">
            <w:hyperlink r:id="rId17">
              <w:r w:rsidRPr="30B26E07" w:rsidR="2C820B13">
                <w:rPr>
                  <w:rStyle w:val="Hyperlnk"/>
                </w:rPr>
                <w:t>https://liu-se.zoom.us/j/68419807855?pwd=MG5sMlUvdzI3ZzNkTno1ckgzMHE0QT09</w:t>
              </w:r>
            </w:hyperlink>
          </w:p>
          <w:p w:rsidR="0009437D" w:rsidP="30B26E07" w:rsidRDefault="0009437D" w14:paraId="1F254B75" w14:textId="3E7B972E">
            <w:pPr>
              <w:rPr>
                <w:b/>
                <w:bCs/>
              </w:rPr>
            </w:pPr>
          </w:p>
          <w:p w:rsidR="0009437D" w:rsidP="002E3307" w:rsidRDefault="690E9B00" w14:paraId="152DBC16" w14:textId="1F2BE78F">
            <w:r w:rsidRPr="7D86B510">
              <w:rPr>
                <w:b/>
                <w:bCs/>
              </w:rPr>
              <w:t>Förberedelse</w:t>
            </w:r>
            <w:r>
              <w:t>: Ta del av filmföreläsning 1 och uppgift 1</w:t>
            </w:r>
            <w:r w:rsidR="57D636E4">
              <w:t>a</w:t>
            </w:r>
            <w:r>
              <w:t>.</w:t>
            </w:r>
          </w:p>
          <w:p w:rsidR="0009437D" w:rsidP="7D86B510" w:rsidRDefault="0009437D" w14:paraId="4EBA63C2" w14:textId="486CB84A"/>
        </w:tc>
      </w:tr>
      <w:tr w:rsidR="1D813683" w:rsidTr="5BED5594" w14:paraId="549B9F70" w14:textId="77777777">
        <w:tc>
          <w:tcPr>
            <w:tcW w:w="3510" w:type="dxa"/>
            <w:shd w:val="clear" w:color="auto" w:fill="F0D7F5"/>
            <w:tcMar/>
          </w:tcPr>
          <w:p w:rsidR="369497F6" w:rsidP="1D813683" w:rsidRDefault="369497F6" w14:paraId="2D5885E8" w14:textId="5C9B6F62">
            <w:r>
              <w:t>Uppgift 2a-2c</w:t>
            </w:r>
          </w:p>
          <w:p w:rsidR="1D813683" w:rsidP="1D813683" w:rsidRDefault="1D813683" w14:paraId="6F8C34AB" w14:textId="40CC4731"/>
        </w:tc>
        <w:tc>
          <w:tcPr>
            <w:tcW w:w="6039" w:type="dxa"/>
            <w:tcMar/>
          </w:tcPr>
          <w:p w:rsidR="369497F6" w:rsidP="1D813683" w:rsidRDefault="369497F6" w14:paraId="52961C67" w14:textId="358A3FD4">
            <w:pPr>
              <w:spacing w:line="259" w:lineRule="auto"/>
              <w:rPr>
                <w:rFonts w:eastAsiaTheme="minorEastAsia"/>
                <w:b/>
                <w:bCs/>
                <w:color w:val="7030A0"/>
                <w:sz w:val="24"/>
                <w:szCs w:val="24"/>
              </w:rPr>
            </w:pPr>
            <w:r w:rsidRPr="1D813683">
              <w:rPr>
                <w:rFonts w:eastAsiaTheme="minorEastAsia"/>
                <w:b/>
                <w:bCs/>
                <w:color w:val="7030A0"/>
                <w:sz w:val="24"/>
                <w:szCs w:val="24"/>
              </w:rPr>
              <w:t>Att blanda texttyper</w:t>
            </w:r>
          </w:p>
        </w:tc>
      </w:tr>
      <w:tr w:rsidR="0009437D" w:rsidTr="5BED5594" w14:paraId="2FDD3A5E" w14:textId="77777777">
        <w:tc>
          <w:tcPr>
            <w:tcW w:w="3510" w:type="dxa"/>
            <w:shd w:val="clear" w:color="auto" w:fill="F0D7F5"/>
            <w:tcMar/>
          </w:tcPr>
          <w:p w:rsidR="0009437D" w:rsidP="002E3307" w:rsidRDefault="0009437D" w14:paraId="7B1528BB" w14:textId="1B17D56F">
            <w:r>
              <w:t>Föreläsning</w:t>
            </w:r>
            <w:r w:rsidR="4F4729FD">
              <w:t>spaket</w:t>
            </w:r>
            <w:r>
              <w:t xml:space="preserve"> 2. </w:t>
            </w:r>
            <w:r w:rsidRPr="30B26E07">
              <w:rPr>
                <w:b/>
                <w:bCs/>
              </w:rPr>
              <w:t>Remix</w:t>
            </w:r>
          </w:p>
          <w:p w:rsidR="0009437D" w:rsidP="002E3307" w:rsidRDefault="0009437D" w14:paraId="6479E432" w14:textId="252D8C12"/>
          <w:p w:rsidR="0009437D" w:rsidP="002E3307" w:rsidRDefault="54F4F282" w14:paraId="6D7A61C0" w14:textId="5C63B6E5">
            <w:r>
              <w:t>(förinspelade, korta föreläsningar som läggs in i Lisam)</w:t>
            </w:r>
          </w:p>
          <w:p w:rsidR="0009437D" w:rsidP="30B26E07" w:rsidRDefault="0009437D" w14:paraId="75C895A0" w14:textId="5880E4F5"/>
        </w:tc>
        <w:tc>
          <w:tcPr>
            <w:tcW w:w="6039" w:type="dxa"/>
            <w:tcMar/>
          </w:tcPr>
          <w:p w:rsidR="29675E49" w:rsidP="30B26E07" w:rsidRDefault="29675E49" w14:paraId="76F88346" w14:textId="5E51D55E">
            <w:pPr>
              <w:spacing w:line="259" w:lineRule="auto"/>
            </w:pPr>
            <w:r w:rsidRPr="30B26E07">
              <w:rPr>
                <w:rFonts w:eastAsiaTheme="minorEastAsia"/>
                <w:b/>
                <w:bCs/>
                <w:color w:val="7030A0"/>
                <w:sz w:val="24"/>
                <w:szCs w:val="24"/>
              </w:rPr>
              <w:t xml:space="preserve">Föreläsning 2a. </w:t>
            </w:r>
            <w:r w:rsidRPr="30B26E07">
              <w:rPr>
                <w:rFonts w:eastAsiaTheme="minorEastAsia"/>
                <w:color w:val="7030A0"/>
                <w:sz w:val="24"/>
                <w:szCs w:val="24"/>
              </w:rPr>
              <w:t xml:space="preserve">Vad är remix? </w:t>
            </w:r>
          </w:p>
          <w:p w:rsidR="30B26E07" w:rsidP="30B26E07" w:rsidRDefault="30B26E07" w14:paraId="6D17E55C" w14:textId="5CCE661D">
            <w:pPr>
              <w:spacing w:line="259" w:lineRule="auto"/>
              <w:rPr>
                <w:rFonts w:eastAsiaTheme="minorEastAsia"/>
                <w:color w:val="7030A0"/>
                <w:sz w:val="24"/>
                <w:szCs w:val="24"/>
              </w:rPr>
            </w:pPr>
          </w:p>
          <w:p w:rsidR="29675E49" w:rsidP="30B26E07" w:rsidRDefault="29675E49" w14:paraId="54C8DBAF" w14:textId="422B8859">
            <w:pPr>
              <w:spacing w:line="259" w:lineRule="auto"/>
              <w:rPr>
                <w:rFonts w:eastAsiaTheme="minorEastAsia"/>
                <w:color w:val="7030A0"/>
                <w:sz w:val="24"/>
                <w:szCs w:val="24"/>
              </w:rPr>
            </w:pPr>
            <w:r w:rsidRPr="30B26E07">
              <w:rPr>
                <w:rFonts w:eastAsiaTheme="minorEastAsia"/>
                <w:b/>
                <w:bCs/>
                <w:color w:val="7030A0"/>
                <w:sz w:val="24"/>
                <w:szCs w:val="24"/>
              </w:rPr>
              <w:t>Föreläsning 2b.</w:t>
            </w:r>
            <w:r w:rsidRPr="30B26E07">
              <w:rPr>
                <w:rFonts w:eastAsiaTheme="minorEastAsia"/>
                <w:color w:val="7030A0"/>
                <w:sz w:val="24"/>
                <w:szCs w:val="24"/>
              </w:rPr>
              <w:t xml:space="preserve"> Att arbeta med remix.</w:t>
            </w:r>
          </w:p>
          <w:p w:rsidR="30B26E07" w:rsidP="30B26E07" w:rsidRDefault="30B26E07" w14:paraId="621837FF" w14:textId="307EB48D">
            <w:pPr>
              <w:rPr>
                <w:color w:val="7030A0"/>
              </w:rPr>
            </w:pPr>
          </w:p>
          <w:p w:rsidR="0009437D" w:rsidP="7D86B510" w:rsidRDefault="0009437D" w14:paraId="2B211988" w14:textId="12BB2CB1"/>
        </w:tc>
      </w:tr>
      <w:tr w:rsidR="0009437D" w:rsidTr="5BED5594" w14:paraId="3F368363" w14:textId="77777777">
        <w:tc>
          <w:tcPr>
            <w:tcW w:w="3510" w:type="dxa"/>
            <w:shd w:val="clear" w:color="auto" w:fill="F0D7F5"/>
            <w:tcMar/>
          </w:tcPr>
          <w:p w:rsidR="30B26E07" w:rsidRDefault="30B26E07" w14:paraId="76DFD79F" w14:textId="78759530"/>
          <w:p w:rsidRPr="00581C37" w:rsidR="0009437D" w:rsidP="002E3307" w:rsidRDefault="0009437D" w14:paraId="5514F852" w14:textId="77777777">
            <w:pPr>
              <w:rPr>
                <w:lang w:val="en-GB"/>
              </w:rPr>
            </w:pPr>
            <w:r w:rsidRPr="00581C37">
              <w:rPr>
                <w:lang w:val="en-GB"/>
              </w:rPr>
              <w:t xml:space="preserve">Workshop: </w:t>
            </w:r>
            <w:r w:rsidRPr="00581C37">
              <w:rPr>
                <w:b/>
                <w:bCs/>
                <w:lang w:val="en-GB"/>
              </w:rPr>
              <w:t>Remix</w:t>
            </w:r>
          </w:p>
          <w:p w:rsidRPr="00581C37" w:rsidR="0009437D" w:rsidP="002E3307" w:rsidRDefault="0009437D" w14:paraId="396D49DE" w14:textId="6645805B">
            <w:pPr>
              <w:rPr>
                <w:lang w:val="en-GB"/>
              </w:rPr>
            </w:pPr>
          </w:p>
          <w:p w:rsidRPr="00581C37" w:rsidR="0009437D" w:rsidP="658FEAA7" w:rsidRDefault="008B3459" w14:paraId="0DD02B65" w14:textId="3FF95910">
            <w:pPr>
              <w:rPr>
                <w:color w:val="4472C4" w:themeColor="accent1"/>
                <w:lang w:val="en-GB"/>
              </w:rPr>
            </w:pPr>
            <w:r>
              <w:rPr>
                <w:color w:val="4472C4" w:themeColor="accent1"/>
                <w:lang w:val="en-GB"/>
              </w:rPr>
              <w:t>Tors 21</w:t>
            </w:r>
            <w:r w:rsidRPr="00581C37" w:rsidR="06A61FC8">
              <w:rPr>
                <w:color w:val="4472C4" w:themeColor="accent1"/>
                <w:lang w:val="en-GB"/>
              </w:rPr>
              <w:t xml:space="preserve"> </w:t>
            </w:r>
            <w:proofErr w:type="spellStart"/>
            <w:r w:rsidRPr="00581C37" w:rsidR="06A61FC8">
              <w:rPr>
                <w:color w:val="4472C4" w:themeColor="accent1"/>
                <w:lang w:val="en-GB"/>
              </w:rPr>
              <w:t>nov</w:t>
            </w:r>
            <w:proofErr w:type="spellEnd"/>
            <w:r w:rsidRPr="00581C37" w:rsidR="06A61FC8">
              <w:rPr>
                <w:color w:val="4472C4" w:themeColor="accent1"/>
                <w:lang w:val="en-GB"/>
              </w:rPr>
              <w:t xml:space="preserve"> 15:</w:t>
            </w:r>
            <w:r w:rsidRPr="00581C37" w:rsidR="00581C37">
              <w:rPr>
                <w:color w:val="4472C4" w:themeColor="accent1"/>
                <w:lang w:val="en-GB"/>
              </w:rPr>
              <w:t>30</w:t>
            </w:r>
            <w:r w:rsidRPr="00581C37" w:rsidR="06A61FC8">
              <w:rPr>
                <w:color w:val="4472C4" w:themeColor="accent1"/>
                <w:lang w:val="en-GB"/>
              </w:rPr>
              <w:t>-17:</w:t>
            </w:r>
            <w:r w:rsidRPr="00581C37" w:rsidR="00581C37">
              <w:rPr>
                <w:color w:val="4472C4" w:themeColor="accent1"/>
                <w:lang w:val="en-GB"/>
              </w:rPr>
              <w:t>30</w:t>
            </w:r>
          </w:p>
          <w:p w:rsidRPr="00581C37" w:rsidR="0009437D" w:rsidP="658FEAA7" w:rsidRDefault="0009437D" w14:paraId="20874944" w14:textId="4CAB909D">
            <w:pPr>
              <w:rPr>
                <w:lang w:val="en-GB"/>
              </w:rPr>
            </w:pPr>
          </w:p>
        </w:tc>
        <w:tc>
          <w:tcPr>
            <w:tcW w:w="6039" w:type="dxa"/>
            <w:tcMar/>
          </w:tcPr>
          <w:p w:rsidR="0009437D" w:rsidP="002E3307" w:rsidRDefault="261B74AF" w14:paraId="3CDC6CEC" w14:textId="10C2B747">
            <w:r>
              <w:t xml:space="preserve">Live på Zoom enligt schema i TimeEdit. </w:t>
            </w:r>
          </w:p>
          <w:p w:rsidR="0009437D" w:rsidP="7D86B510" w:rsidRDefault="00000000" w14:paraId="11E9B4E8" w14:textId="54C9028E">
            <w:hyperlink r:id="rId18">
              <w:r w:rsidRPr="30B26E07" w:rsidR="516BD396">
                <w:rPr>
                  <w:rStyle w:val="Hyperlnk"/>
                </w:rPr>
                <w:t>https://liu-se.zoom.us/j/68419807855?pwd=MG5sMlUvdzI3ZzNkTno1ckgzMHE0QT09</w:t>
              </w:r>
            </w:hyperlink>
          </w:p>
          <w:p w:rsidR="0009437D" w:rsidP="30B26E07" w:rsidRDefault="0009437D" w14:paraId="2B20B4D9" w14:textId="2D77D10F">
            <w:pPr>
              <w:rPr>
                <w:b/>
                <w:bCs/>
              </w:rPr>
            </w:pPr>
          </w:p>
          <w:p w:rsidR="0009437D" w:rsidP="002E3307" w:rsidRDefault="261B74AF" w14:paraId="567C8C74" w14:textId="5A2F026D">
            <w:r w:rsidRPr="1D813683">
              <w:rPr>
                <w:b/>
                <w:bCs/>
              </w:rPr>
              <w:t>Förberedelse</w:t>
            </w:r>
            <w:r>
              <w:t xml:space="preserve">: Ta del av filmföreläsning </w:t>
            </w:r>
            <w:r w:rsidR="0DF4AFD8">
              <w:t>2a</w:t>
            </w:r>
            <w:r>
              <w:t xml:space="preserve"> och uppgift </w:t>
            </w:r>
            <w:r w:rsidR="76622AE4">
              <w:t>2</w:t>
            </w:r>
            <w:r w:rsidR="67964A72">
              <w:t>a</w:t>
            </w:r>
            <w:r w:rsidR="19FF03A2">
              <w:t>-2c</w:t>
            </w:r>
            <w:r>
              <w:t>.</w:t>
            </w:r>
          </w:p>
          <w:p w:rsidR="0009437D" w:rsidP="7D86B510" w:rsidRDefault="0009437D" w14:paraId="011289A1" w14:textId="77EF6509"/>
        </w:tc>
      </w:tr>
      <w:tr w:rsidR="0009437D" w:rsidTr="5BED5594" w14:paraId="68F59059" w14:textId="77777777">
        <w:tc>
          <w:tcPr>
            <w:tcW w:w="3510" w:type="dxa"/>
            <w:shd w:val="clear" w:color="auto" w:fill="F0D7F5"/>
            <w:tcMar/>
          </w:tcPr>
          <w:p w:rsidRPr="00AC75F1" w:rsidR="0009437D" w:rsidP="002E3307" w:rsidRDefault="00AC75F1" w14:paraId="295B32A7" w14:textId="67DD98E0">
            <w:pPr>
              <w:rPr>
                <w:color w:val="808080" w:themeColor="background1" w:themeShade="80"/>
              </w:rPr>
            </w:pPr>
            <w:r w:rsidRPr="658FEAA7">
              <w:rPr>
                <w:color w:val="808080" w:themeColor="background1" w:themeShade="80"/>
              </w:rPr>
              <w:t>(</w:t>
            </w:r>
            <w:r w:rsidRPr="658FEAA7" w:rsidR="0009437D">
              <w:rPr>
                <w:color w:val="808080" w:themeColor="background1" w:themeShade="80"/>
              </w:rPr>
              <w:t xml:space="preserve">Inlämning SRE1. </w:t>
            </w:r>
            <w:r w:rsidRPr="658FEAA7" w:rsidR="0009437D">
              <w:rPr>
                <w:b/>
                <w:bCs/>
                <w:color w:val="808080" w:themeColor="background1" w:themeShade="80"/>
              </w:rPr>
              <w:t>Remix</w:t>
            </w:r>
            <w:r w:rsidRPr="658FEAA7">
              <w:rPr>
                <w:color w:val="808080" w:themeColor="background1" w:themeShade="80"/>
              </w:rPr>
              <w:t>)</w:t>
            </w:r>
          </w:p>
          <w:p w:rsidR="0009437D" w:rsidP="658FEAA7" w:rsidRDefault="009E044D" w14:paraId="47D2D7FD" w14:textId="7049FA99">
            <w:pPr>
              <w:spacing w:line="259" w:lineRule="auto"/>
            </w:pPr>
            <w:r>
              <w:rPr>
                <w:color w:val="4472C4" w:themeColor="accent1"/>
              </w:rPr>
              <w:t>29 november</w:t>
            </w:r>
          </w:p>
          <w:p w:rsidR="0009437D" w:rsidP="658FEAA7" w:rsidRDefault="0009437D" w14:paraId="2AB2ECC3" w14:textId="12310005"/>
        </w:tc>
        <w:tc>
          <w:tcPr>
            <w:tcW w:w="6039" w:type="dxa"/>
            <w:tcMar/>
          </w:tcPr>
          <w:p w:rsidR="0009437D" w:rsidP="002E3307" w:rsidRDefault="00AC75F1" w14:paraId="2D31C23E" w14:textId="784B04B7">
            <w:r>
              <w:t xml:space="preserve">Lämnas in i </w:t>
            </w:r>
            <w:r w:rsidR="003A2D29">
              <w:t>särskild inlämningsmapp i Lisam</w:t>
            </w:r>
            <w:r w:rsidR="70E7EEC8">
              <w:t xml:space="preserve"> (“SRE1. Remix 2.0 hp”)</w:t>
            </w:r>
          </w:p>
        </w:tc>
      </w:tr>
      <w:tr w:rsidR="0009437D" w:rsidTr="5BED5594" w14:paraId="7E34B1B1" w14:textId="77777777">
        <w:tc>
          <w:tcPr>
            <w:tcW w:w="3510" w:type="dxa"/>
            <w:shd w:val="clear" w:color="auto" w:fill="DEEAF6" w:themeFill="accent5" w:themeFillTint="33"/>
            <w:tcMar/>
          </w:tcPr>
          <w:p w:rsidR="0009437D" w:rsidP="002E3307" w:rsidRDefault="0009437D" w14:paraId="2FAF9FA4" w14:textId="213BFDA9">
            <w:r>
              <w:t>Föreläsning</w:t>
            </w:r>
            <w:r w:rsidR="4E5BF27C">
              <w:t>spaket</w:t>
            </w:r>
            <w:r>
              <w:t xml:space="preserve"> 3. </w:t>
            </w:r>
            <w:r w:rsidRPr="30B26E07">
              <w:rPr>
                <w:b/>
                <w:bCs/>
              </w:rPr>
              <w:t>Komposition</w:t>
            </w:r>
          </w:p>
          <w:p w:rsidR="30B26E07" w:rsidRDefault="30B26E07" w14:paraId="4C45621C" w14:textId="764D8F67"/>
          <w:p w:rsidR="0009437D" w:rsidP="002E3307" w:rsidRDefault="0B7E3F99" w14:paraId="04CB5159" w14:textId="4F2F7AD6">
            <w:r>
              <w:t>(förinspelade, korta föreläsningar som läggs in i Lisam)</w:t>
            </w:r>
          </w:p>
          <w:p w:rsidR="0009437D" w:rsidP="66029732" w:rsidRDefault="0009437D" w14:paraId="7F8C3356" w14:textId="739C8993">
            <w:pPr>
              <w:rPr>
                <w:highlight w:val="yellow"/>
              </w:rPr>
            </w:pPr>
          </w:p>
        </w:tc>
        <w:tc>
          <w:tcPr>
            <w:tcW w:w="6039" w:type="dxa"/>
            <w:tcMar/>
          </w:tcPr>
          <w:p w:rsidR="38EAC0AE" w:rsidP="30B26E07" w:rsidRDefault="38EAC0AE" w14:paraId="597D1098" w14:textId="2FCA400A">
            <w:pPr>
              <w:spacing w:line="259" w:lineRule="auto"/>
            </w:pPr>
            <w:r w:rsidRPr="30B26E07">
              <w:rPr>
                <w:rFonts w:eastAsiaTheme="minorEastAsia"/>
                <w:b/>
                <w:bCs/>
                <w:color w:val="7030A0"/>
                <w:sz w:val="24"/>
                <w:szCs w:val="24"/>
              </w:rPr>
              <w:lastRenderedPageBreak/>
              <w:t xml:space="preserve">Föreläsning 3a. </w:t>
            </w:r>
            <w:r w:rsidRPr="30B26E07">
              <w:rPr>
                <w:rFonts w:eastAsiaTheme="minorEastAsia"/>
                <w:color w:val="7030A0"/>
                <w:sz w:val="24"/>
                <w:szCs w:val="24"/>
              </w:rPr>
              <w:t>Texters komposition</w:t>
            </w:r>
          </w:p>
          <w:p w:rsidR="30B26E07" w:rsidP="30B26E07" w:rsidRDefault="30B26E07" w14:paraId="6C157EC6" w14:textId="5CCE661D">
            <w:pPr>
              <w:spacing w:line="259" w:lineRule="auto"/>
              <w:rPr>
                <w:rFonts w:eastAsiaTheme="minorEastAsia"/>
                <w:color w:val="7030A0"/>
                <w:sz w:val="24"/>
                <w:szCs w:val="24"/>
              </w:rPr>
            </w:pPr>
          </w:p>
          <w:p w:rsidR="38EAC0AE" w:rsidP="30B26E07" w:rsidRDefault="38EAC0AE" w14:paraId="0A3395D6" w14:textId="399E6C12">
            <w:pPr>
              <w:spacing w:line="259" w:lineRule="auto"/>
              <w:rPr>
                <w:rFonts w:eastAsiaTheme="minorEastAsia"/>
                <w:color w:val="7030A0"/>
                <w:sz w:val="24"/>
                <w:szCs w:val="24"/>
              </w:rPr>
            </w:pPr>
            <w:r w:rsidRPr="71FDBB14">
              <w:rPr>
                <w:rFonts w:eastAsiaTheme="minorEastAsia"/>
                <w:b/>
                <w:bCs/>
                <w:color w:val="7030A0"/>
                <w:sz w:val="24"/>
                <w:szCs w:val="24"/>
              </w:rPr>
              <w:t>Föreläsning 3b.</w:t>
            </w:r>
            <w:r w:rsidRPr="71FDBB14">
              <w:rPr>
                <w:rFonts w:eastAsiaTheme="minorEastAsia"/>
                <w:color w:val="7030A0"/>
                <w:sz w:val="24"/>
                <w:szCs w:val="24"/>
              </w:rPr>
              <w:t xml:space="preserve"> Att experimentera med texters komposition</w:t>
            </w:r>
            <w:r w:rsidRPr="71FDBB14" w:rsidR="367F91C7">
              <w:rPr>
                <w:rFonts w:eastAsiaTheme="minorEastAsia"/>
                <w:color w:val="7030A0"/>
                <w:sz w:val="24"/>
                <w:szCs w:val="24"/>
              </w:rPr>
              <w:t>. Några exempel</w:t>
            </w:r>
          </w:p>
          <w:p w:rsidR="0009437D" w:rsidP="71FDBB14" w:rsidRDefault="0009437D" w14:paraId="409A6580" w14:textId="3ECC3DBF">
            <w:pPr>
              <w:spacing w:line="259" w:lineRule="auto"/>
              <w:rPr>
                <w:rFonts w:eastAsiaTheme="minorEastAsia"/>
                <w:color w:val="7030A0"/>
                <w:sz w:val="24"/>
                <w:szCs w:val="24"/>
              </w:rPr>
            </w:pPr>
          </w:p>
        </w:tc>
      </w:tr>
      <w:tr w:rsidR="0009437D" w:rsidTr="5BED5594" w14:paraId="3A3BD017" w14:textId="77777777">
        <w:tc>
          <w:tcPr>
            <w:tcW w:w="3510" w:type="dxa"/>
            <w:shd w:val="clear" w:color="auto" w:fill="DEEAF6" w:themeFill="accent5" w:themeFillTint="33"/>
            <w:tcMar/>
          </w:tcPr>
          <w:p w:rsidR="0009437D" w:rsidP="002E3307" w:rsidRDefault="0009437D" w14:paraId="4691DD78" w14:textId="77777777">
            <w:r>
              <w:lastRenderedPageBreak/>
              <w:t xml:space="preserve">Seminarium 2. </w:t>
            </w:r>
            <w:r w:rsidRPr="00264AFE">
              <w:rPr>
                <w:b/>
                <w:bCs/>
              </w:rPr>
              <w:t>Komposition</w:t>
            </w:r>
          </w:p>
          <w:p w:rsidR="0009437D" w:rsidP="002E3307" w:rsidRDefault="0009437D" w14:paraId="4413175D" w14:textId="4DF2A0DD"/>
          <w:p w:rsidR="0009437D" w:rsidP="658FEAA7" w:rsidRDefault="43658001" w14:paraId="364CAD12" w14:textId="6F8AB692">
            <w:pPr>
              <w:rPr>
                <w:color w:val="4472C4" w:themeColor="accent1"/>
              </w:rPr>
            </w:pPr>
            <w:proofErr w:type="spellStart"/>
            <w:r w:rsidRPr="658FEAA7">
              <w:rPr>
                <w:color w:val="4472C4" w:themeColor="accent1"/>
              </w:rPr>
              <w:t>Tis</w:t>
            </w:r>
            <w:proofErr w:type="spellEnd"/>
            <w:r w:rsidRPr="658FEAA7">
              <w:rPr>
                <w:color w:val="4472C4" w:themeColor="accent1"/>
              </w:rPr>
              <w:t xml:space="preserve"> 5 dec 15:</w:t>
            </w:r>
            <w:r w:rsidR="00764DB5">
              <w:rPr>
                <w:color w:val="4472C4" w:themeColor="accent1"/>
              </w:rPr>
              <w:t>30</w:t>
            </w:r>
            <w:r w:rsidRPr="658FEAA7">
              <w:rPr>
                <w:color w:val="4472C4" w:themeColor="accent1"/>
              </w:rPr>
              <w:t>-17:</w:t>
            </w:r>
            <w:r w:rsidR="00764DB5">
              <w:rPr>
                <w:color w:val="4472C4" w:themeColor="accent1"/>
              </w:rPr>
              <w:t>30</w:t>
            </w:r>
          </w:p>
          <w:p w:rsidR="0009437D" w:rsidP="658FEAA7" w:rsidRDefault="0009437D" w14:paraId="64EA1C55" w14:textId="60AEED9D"/>
        </w:tc>
        <w:tc>
          <w:tcPr>
            <w:tcW w:w="6039" w:type="dxa"/>
            <w:tcMar/>
          </w:tcPr>
          <w:p w:rsidR="56824029" w:rsidRDefault="56824029" w14:paraId="64F635A9" w14:textId="10C2B747">
            <w:r>
              <w:t xml:space="preserve">Live på Zoom enligt schema i TimeEdit. </w:t>
            </w:r>
          </w:p>
          <w:p w:rsidR="56824029" w:rsidRDefault="00000000" w14:paraId="56FEB542" w14:textId="62113AB8">
            <w:hyperlink r:id="rId19">
              <w:r w:rsidRPr="30B26E07" w:rsidR="56824029">
                <w:rPr>
                  <w:rStyle w:val="Hyperlnk"/>
                </w:rPr>
                <w:t>https://liu-se.zoom.us/j/68419807855?pwd=MG5sMlUvdzI3ZzNkTno1ckgzMHE0QT09</w:t>
              </w:r>
            </w:hyperlink>
          </w:p>
          <w:p w:rsidR="0009437D" w:rsidP="7D86B510" w:rsidRDefault="0009437D" w14:paraId="3BD668C8" w14:textId="71D196F0">
            <w:pPr>
              <w:rPr>
                <w:b/>
                <w:bCs/>
              </w:rPr>
            </w:pPr>
          </w:p>
          <w:p w:rsidR="0009437D" w:rsidP="00270948" w:rsidRDefault="0009437D" w14:paraId="044DDD9F" w14:textId="296C085D"/>
        </w:tc>
      </w:tr>
      <w:tr w:rsidR="0009437D" w:rsidTr="5BED5594" w14:paraId="0CD02CC4" w14:textId="77777777">
        <w:tc>
          <w:tcPr>
            <w:tcW w:w="3510" w:type="dxa"/>
            <w:shd w:val="clear" w:color="auto" w:fill="DEEAF6" w:themeFill="accent5" w:themeFillTint="33"/>
            <w:tcMar/>
          </w:tcPr>
          <w:p w:rsidRPr="00AC75F1" w:rsidR="0009437D" w:rsidP="002E3307" w:rsidRDefault="00827F54" w14:paraId="23AAC618" w14:textId="2DDC7ED4">
            <w:pPr>
              <w:rPr>
                <w:color w:val="808080" w:themeColor="background1" w:themeShade="80"/>
              </w:rPr>
            </w:pPr>
            <w:r w:rsidRPr="00AC75F1">
              <w:rPr>
                <w:color w:val="808080" w:themeColor="background1" w:themeShade="80"/>
              </w:rPr>
              <w:t>(</w:t>
            </w:r>
            <w:r w:rsidRPr="00AC75F1" w:rsidR="0009437D">
              <w:rPr>
                <w:color w:val="808080" w:themeColor="background1" w:themeShade="80"/>
              </w:rPr>
              <w:t xml:space="preserve">Inlämning SRE2. </w:t>
            </w:r>
            <w:r w:rsidRPr="00AC75F1" w:rsidR="0009437D">
              <w:rPr>
                <w:b/>
                <w:bCs/>
                <w:color w:val="808080" w:themeColor="background1" w:themeShade="80"/>
              </w:rPr>
              <w:t>Experimentell komposition</w:t>
            </w:r>
            <w:r w:rsidRPr="00AC75F1">
              <w:rPr>
                <w:color w:val="808080" w:themeColor="background1" w:themeShade="80"/>
              </w:rPr>
              <w:t>)</w:t>
            </w:r>
          </w:p>
          <w:p w:rsidR="0009437D" w:rsidP="002E3307" w:rsidRDefault="0009437D" w14:paraId="631354CD" w14:textId="5387CB96"/>
          <w:p w:rsidR="0009437D" w:rsidP="658FEAA7" w:rsidRDefault="1B8EE4AB" w14:paraId="5F57A8D4" w14:textId="0FDF5ED4">
            <w:pPr>
              <w:spacing w:line="259" w:lineRule="auto"/>
            </w:pPr>
            <w:r w:rsidRPr="658FEAA7">
              <w:rPr>
                <w:color w:val="4472C4" w:themeColor="accent1"/>
              </w:rPr>
              <w:t>13 dec</w:t>
            </w:r>
            <w:r w:rsidR="000E05FE">
              <w:rPr>
                <w:color w:val="4472C4" w:themeColor="accent1"/>
              </w:rPr>
              <w:t xml:space="preserve"> </w:t>
            </w:r>
          </w:p>
          <w:p w:rsidR="0009437D" w:rsidP="658FEAA7" w:rsidRDefault="0009437D" w14:paraId="697E41FC" w14:textId="5A7AC77F"/>
        </w:tc>
        <w:tc>
          <w:tcPr>
            <w:tcW w:w="6039" w:type="dxa"/>
            <w:tcMar/>
          </w:tcPr>
          <w:p w:rsidR="0009437D" w:rsidP="002E3307" w:rsidRDefault="003A2D29" w14:paraId="2BB65463" w14:textId="4F2A90B5">
            <w:r>
              <w:t>Lämnas in i särskild inlämningsmapp i Lisam</w:t>
            </w:r>
          </w:p>
        </w:tc>
      </w:tr>
      <w:tr w:rsidR="0009437D" w:rsidTr="5BED5594" w14:paraId="1CD76732" w14:textId="77777777">
        <w:tc>
          <w:tcPr>
            <w:tcW w:w="3510" w:type="dxa"/>
            <w:shd w:val="clear" w:color="auto" w:fill="FBE4D5" w:themeFill="accent2" w:themeFillTint="33"/>
            <w:tcMar/>
          </w:tcPr>
          <w:p w:rsidR="0009437D" w:rsidP="002E3307" w:rsidRDefault="0009437D" w14:paraId="295203AB" w14:textId="4B922551">
            <w:r>
              <w:t>Föreläsning</w:t>
            </w:r>
            <w:r w:rsidR="56D3A431">
              <w:t>spaket</w:t>
            </w:r>
            <w:r>
              <w:t xml:space="preserve"> 4. </w:t>
            </w:r>
            <w:r w:rsidRPr="30B26E07">
              <w:rPr>
                <w:b/>
                <w:bCs/>
              </w:rPr>
              <w:t>Gestaltning</w:t>
            </w:r>
          </w:p>
          <w:p w:rsidR="0009437D" w:rsidP="002E3307" w:rsidRDefault="0009437D" w14:paraId="7310365D" w14:textId="0B191325"/>
          <w:p w:rsidR="0009437D" w:rsidP="002E3307" w:rsidRDefault="2C2BCD00" w14:paraId="225DF366" w14:textId="5C63B6E5">
            <w:r>
              <w:t>(förinspelade, korta föreläsningar som läggs in i Lisam)</w:t>
            </w:r>
          </w:p>
          <w:p w:rsidR="0009437D" w:rsidP="30B26E07" w:rsidRDefault="0009437D" w14:paraId="4A636DE5" w14:textId="7A1C81FE"/>
        </w:tc>
        <w:tc>
          <w:tcPr>
            <w:tcW w:w="6039" w:type="dxa"/>
            <w:tcMar/>
          </w:tcPr>
          <w:p w:rsidR="7BFADD33" w:rsidP="30B26E07" w:rsidRDefault="7BFADD33" w14:paraId="6015C033" w14:textId="5DE1D2BE">
            <w:pPr>
              <w:spacing w:line="259" w:lineRule="auto"/>
            </w:pPr>
            <w:r w:rsidRPr="30B26E07">
              <w:rPr>
                <w:rFonts w:eastAsiaTheme="minorEastAsia"/>
                <w:b/>
                <w:bCs/>
                <w:color w:val="7030A0"/>
                <w:sz w:val="24"/>
                <w:szCs w:val="24"/>
              </w:rPr>
              <w:t xml:space="preserve">Föreläsning </w:t>
            </w:r>
            <w:r w:rsidRPr="30B26E07" w:rsidR="0A55FD96">
              <w:rPr>
                <w:rFonts w:eastAsiaTheme="minorEastAsia"/>
                <w:b/>
                <w:bCs/>
                <w:color w:val="7030A0"/>
                <w:sz w:val="24"/>
                <w:szCs w:val="24"/>
              </w:rPr>
              <w:t>4</w:t>
            </w:r>
            <w:r w:rsidRPr="30B26E07">
              <w:rPr>
                <w:rFonts w:eastAsiaTheme="minorEastAsia"/>
                <w:b/>
                <w:bCs/>
                <w:color w:val="7030A0"/>
                <w:sz w:val="24"/>
                <w:szCs w:val="24"/>
              </w:rPr>
              <w:t xml:space="preserve">a. </w:t>
            </w:r>
            <w:r w:rsidRPr="30B26E07">
              <w:rPr>
                <w:rFonts w:eastAsiaTheme="minorEastAsia"/>
                <w:color w:val="7030A0"/>
                <w:sz w:val="24"/>
                <w:szCs w:val="24"/>
              </w:rPr>
              <w:t>Gestaltning</w:t>
            </w:r>
          </w:p>
          <w:p w:rsidR="30B26E07" w:rsidP="30B26E07" w:rsidRDefault="30B26E07" w14:paraId="20CCD85A" w14:textId="5CCE661D">
            <w:pPr>
              <w:spacing w:line="259" w:lineRule="auto"/>
              <w:rPr>
                <w:rFonts w:eastAsiaTheme="minorEastAsia"/>
                <w:color w:val="7030A0"/>
                <w:sz w:val="24"/>
                <w:szCs w:val="24"/>
              </w:rPr>
            </w:pPr>
          </w:p>
          <w:p w:rsidR="7BFADD33" w:rsidP="30B26E07" w:rsidRDefault="7BFADD33" w14:paraId="3D6B44E2" w14:textId="6489152B">
            <w:pPr>
              <w:spacing w:line="259" w:lineRule="auto"/>
              <w:rPr>
                <w:rFonts w:eastAsiaTheme="minorEastAsia"/>
                <w:color w:val="7030A0"/>
                <w:sz w:val="24"/>
                <w:szCs w:val="24"/>
              </w:rPr>
            </w:pPr>
            <w:r w:rsidRPr="30B26E07">
              <w:rPr>
                <w:rFonts w:eastAsiaTheme="minorEastAsia"/>
                <w:b/>
                <w:bCs/>
                <w:color w:val="7030A0"/>
                <w:sz w:val="24"/>
                <w:szCs w:val="24"/>
              </w:rPr>
              <w:t xml:space="preserve">Föreläsning </w:t>
            </w:r>
            <w:r w:rsidRPr="30B26E07" w:rsidR="20B29651">
              <w:rPr>
                <w:rFonts w:eastAsiaTheme="minorEastAsia"/>
                <w:b/>
                <w:bCs/>
                <w:color w:val="7030A0"/>
                <w:sz w:val="24"/>
                <w:szCs w:val="24"/>
              </w:rPr>
              <w:t>4</w:t>
            </w:r>
            <w:r w:rsidRPr="30B26E07">
              <w:rPr>
                <w:rFonts w:eastAsiaTheme="minorEastAsia"/>
                <w:b/>
                <w:bCs/>
                <w:color w:val="7030A0"/>
                <w:sz w:val="24"/>
                <w:szCs w:val="24"/>
              </w:rPr>
              <w:t>b.</w:t>
            </w:r>
            <w:r w:rsidRPr="30B26E07">
              <w:rPr>
                <w:rFonts w:eastAsiaTheme="minorEastAsia"/>
                <w:color w:val="7030A0"/>
                <w:sz w:val="24"/>
                <w:szCs w:val="24"/>
              </w:rPr>
              <w:t xml:space="preserve"> Att använda sig av gestaltning</w:t>
            </w:r>
          </w:p>
          <w:p w:rsidR="30B26E07" w:rsidP="30B26E07" w:rsidRDefault="30B26E07" w14:paraId="07B82E5A" w14:textId="4973C321">
            <w:pPr>
              <w:spacing w:line="259" w:lineRule="auto"/>
              <w:rPr>
                <w:rFonts w:eastAsiaTheme="minorEastAsia"/>
                <w:color w:val="7030A0"/>
                <w:sz w:val="24"/>
                <w:szCs w:val="24"/>
              </w:rPr>
            </w:pPr>
          </w:p>
          <w:p w:rsidR="7BFADD33" w:rsidP="30B26E07" w:rsidRDefault="7BFADD33" w14:paraId="6BD6E261" w14:textId="34FBEBAD">
            <w:pPr>
              <w:spacing w:line="259" w:lineRule="auto"/>
              <w:rPr>
                <w:rFonts w:eastAsiaTheme="minorEastAsia"/>
                <w:color w:val="7030A0"/>
                <w:sz w:val="24"/>
                <w:szCs w:val="24"/>
              </w:rPr>
            </w:pPr>
            <w:r w:rsidRPr="30B26E07">
              <w:rPr>
                <w:rFonts w:eastAsiaTheme="minorEastAsia"/>
                <w:b/>
                <w:bCs/>
                <w:color w:val="7030A0"/>
                <w:sz w:val="24"/>
                <w:szCs w:val="24"/>
              </w:rPr>
              <w:t xml:space="preserve">Föreläsning </w:t>
            </w:r>
            <w:r w:rsidRPr="30B26E07" w:rsidR="1F2FDE67">
              <w:rPr>
                <w:rFonts w:eastAsiaTheme="minorEastAsia"/>
                <w:b/>
                <w:bCs/>
                <w:color w:val="7030A0"/>
                <w:sz w:val="24"/>
                <w:szCs w:val="24"/>
              </w:rPr>
              <w:t>4</w:t>
            </w:r>
            <w:r w:rsidRPr="30B26E07">
              <w:rPr>
                <w:rFonts w:eastAsiaTheme="minorEastAsia"/>
                <w:b/>
                <w:bCs/>
                <w:color w:val="7030A0"/>
                <w:sz w:val="24"/>
                <w:szCs w:val="24"/>
              </w:rPr>
              <w:t>c.</w:t>
            </w:r>
            <w:r w:rsidRPr="30B26E07">
              <w:rPr>
                <w:rFonts w:eastAsiaTheme="minorEastAsia"/>
                <w:color w:val="7030A0"/>
                <w:sz w:val="24"/>
                <w:szCs w:val="24"/>
              </w:rPr>
              <w:t xml:space="preserve"> Experimentell gestaltning</w:t>
            </w:r>
          </w:p>
          <w:p w:rsidR="30B26E07" w:rsidP="30B26E07" w:rsidRDefault="30B26E07" w14:paraId="6E15772C" w14:textId="779CC682">
            <w:pPr>
              <w:rPr>
                <w:color w:val="7030A0"/>
              </w:rPr>
            </w:pPr>
          </w:p>
          <w:p w:rsidR="0009437D" w:rsidP="7D86B510" w:rsidRDefault="0009437D" w14:paraId="637BBB90" w14:textId="64211049"/>
        </w:tc>
      </w:tr>
      <w:tr w:rsidR="0009437D" w:rsidTr="5BED5594" w14:paraId="2B32C822" w14:textId="77777777">
        <w:tc>
          <w:tcPr>
            <w:tcW w:w="3510" w:type="dxa"/>
            <w:shd w:val="clear" w:color="auto" w:fill="FBE4D5" w:themeFill="accent2" w:themeFillTint="33"/>
            <w:tcMar/>
          </w:tcPr>
          <w:p w:rsidR="0009437D" w:rsidP="002E3307" w:rsidRDefault="0009437D" w14:paraId="0E9EA183" w14:textId="77777777">
            <w:r>
              <w:t xml:space="preserve">Seminarium 3. </w:t>
            </w:r>
            <w:r w:rsidRPr="00264AFE">
              <w:rPr>
                <w:b/>
                <w:bCs/>
              </w:rPr>
              <w:t>Gestaltning</w:t>
            </w:r>
          </w:p>
          <w:p w:rsidR="0009437D" w:rsidP="002E3307" w:rsidRDefault="0009437D" w14:paraId="1403C2AE" w14:textId="41408223"/>
          <w:p w:rsidR="0009437D" w:rsidP="658FEAA7" w:rsidRDefault="000E3ED5" w14:paraId="239662FF" w14:textId="7BFF5088">
            <w:pPr>
              <w:rPr>
                <w:color w:val="4472C4" w:themeColor="accent1"/>
              </w:rPr>
            </w:pPr>
            <w:r>
              <w:rPr>
                <w:color w:val="4472C4" w:themeColor="accent1"/>
              </w:rPr>
              <w:t>On</w:t>
            </w:r>
            <w:r w:rsidRPr="658FEAA7" w:rsidR="2BAF2995">
              <w:rPr>
                <w:color w:val="4472C4" w:themeColor="accent1"/>
              </w:rPr>
              <w:t>s 1</w:t>
            </w:r>
            <w:r>
              <w:rPr>
                <w:color w:val="4472C4" w:themeColor="accent1"/>
              </w:rPr>
              <w:t>8</w:t>
            </w:r>
            <w:r w:rsidRPr="658FEAA7" w:rsidR="2BAF2995">
              <w:rPr>
                <w:color w:val="4472C4" w:themeColor="accent1"/>
              </w:rPr>
              <w:t xml:space="preserve"> dec 15:</w:t>
            </w:r>
            <w:r w:rsidR="00E15C5D">
              <w:rPr>
                <w:color w:val="4472C4" w:themeColor="accent1"/>
              </w:rPr>
              <w:t>30</w:t>
            </w:r>
            <w:r w:rsidRPr="658FEAA7" w:rsidR="2BAF2995">
              <w:rPr>
                <w:color w:val="4472C4" w:themeColor="accent1"/>
              </w:rPr>
              <w:t>-17:</w:t>
            </w:r>
            <w:r w:rsidR="00E15C5D">
              <w:rPr>
                <w:color w:val="4472C4" w:themeColor="accent1"/>
              </w:rPr>
              <w:t>30</w:t>
            </w:r>
          </w:p>
          <w:p w:rsidR="0009437D" w:rsidP="658FEAA7" w:rsidRDefault="0009437D" w14:paraId="76A6E8D7" w14:textId="6FD9A662"/>
        </w:tc>
        <w:tc>
          <w:tcPr>
            <w:tcW w:w="6039" w:type="dxa"/>
            <w:tcMar/>
          </w:tcPr>
          <w:p w:rsidR="0009437D" w:rsidP="002E3307" w:rsidRDefault="0222055F" w14:paraId="6A2C6FBD" w14:textId="359699A1">
            <w:r>
              <w:t>Live på Zoom enligt schema i TimeEdit.</w:t>
            </w:r>
          </w:p>
          <w:p w:rsidR="0009437D" w:rsidP="002E3307" w:rsidRDefault="00000000" w14:paraId="27D9726B" w14:textId="5DBB378C">
            <w:hyperlink r:id="rId20">
              <w:r w:rsidRPr="30B26E07" w:rsidR="4E403DC5">
                <w:rPr>
                  <w:rStyle w:val="Hyperlnk"/>
                </w:rPr>
                <w:t>https://liu-se.zoom.us/j/68419807855?pwd=MG5sMlUvdzI3ZzNkTno1ckgzMHE0QT09</w:t>
              </w:r>
            </w:hyperlink>
          </w:p>
          <w:p w:rsidR="0009437D" w:rsidP="7D86B510" w:rsidRDefault="0009437D" w14:paraId="6554FA1E" w14:textId="71D196F0">
            <w:pPr>
              <w:rPr>
                <w:b/>
                <w:bCs/>
              </w:rPr>
            </w:pPr>
          </w:p>
          <w:p w:rsidR="0009437D" w:rsidP="30B26E07" w:rsidRDefault="1CA86A9B" w14:paraId="73277B65" w14:textId="2D563A9A">
            <w:r w:rsidRPr="30B26E07">
              <w:rPr>
                <w:b/>
                <w:bCs/>
              </w:rPr>
              <w:t>Förberedelse</w:t>
            </w:r>
            <w:r>
              <w:t xml:space="preserve">: Ta del av filmföreläsning </w:t>
            </w:r>
            <w:r w:rsidR="7BE6E67D">
              <w:t>4a, 4b och 4c</w:t>
            </w:r>
            <w:r>
              <w:t xml:space="preserve"> och uppgift 4a.</w:t>
            </w:r>
          </w:p>
          <w:p w:rsidR="0009437D" w:rsidP="7D86B510" w:rsidRDefault="0009437D" w14:paraId="7C3F8087" w14:textId="4F3FF355"/>
        </w:tc>
      </w:tr>
      <w:tr w:rsidR="00827F54" w:rsidTr="5BED5594" w14:paraId="4F80E19A" w14:textId="77777777">
        <w:tc>
          <w:tcPr>
            <w:tcW w:w="3510" w:type="dxa"/>
            <w:shd w:val="clear" w:color="auto" w:fill="FBE4D5" w:themeFill="accent2" w:themeFillTint="33"/>
            <w:tcMar/>
          </w:tcPr>
          <w:p w:rsidR="00827F54" w:rsidP="3A76D0C8" w:rsidRDefault="00827F54" w14:paraId="339367F8" w14:textId="26095808">
            <w:pPr>
              <w:rPr>
                <w:b/>
                <w:bCs/>
                <w:color w:val="808080" w:themeColor="background1" w:themeShade="80"/>
              </w:rPr>
            </w:pPr>
            <w:r w:rsidRPr="658FEAA7">
              <w:rPr>
                <w:color w:val="808080" w:themeColor="background1" w:themeShade="80"/>
              </w:rPr>
              <w:t xml:space="preserve">Inlämning av den preliminära versionen av </w:t>
            </w:r>
            <w:r w:rsidRPr="658FEAA7">
              <w:rPr>
                <w:b/>
                <w:bCs/>
                <w:color w:val="808080" w:themeColor="background1" w:themeShade="80"/>
              </w:rPr>
              <w:t>SRE3. Experimentell gestaltning</w:t>
            </w:r>
            <w:r w:rsidRPr="658FEAA7" w:rsidR="45E24D5C">
              <w:rPr>
                <w:b/>
                <w:bCs/>
                <w:color w:val="808080" w:themeColor="background1" w:themeShade="80"/>
              </w:rPr>
              <w:t xml:space="preserve">. </w:t>
            </w:r>
            <w:r w:rsidRPr="658FEAA7" w:rsidR="45E24D5C">
              <w:rPr>
                <w:color w:val="808080" w:themeColor="background1" w:themeShade="80"/>
              </w:rPr>
              <w:t>(Båda texterna lämnas in. Däremot inte reflektionen.)</w:t>
            </w:r>
          </w:p>
          <w:p w:rsidRPr="00AC75F1" w:rsidR="00AC75F1" w:rsidP="658FEAA7" w:rsidRDefault="00AC75F1" w14:paraId="3A28753F" w14:textId="6AD871EE">
            <w:pPr>
              <w:spacing w:line="259" w:lineRule="auto"/>
              <w:rPr>
                <w:color w:val="4472C4" w:themeColor="accent1"/>
              </w:rPr>
            </w:pPr>
          </w:p>
          <w:p w:rsidRPr="00AC75F1" w:rsidR="00AC75F1" w:rsidP="444225FB" w:rsidRDefault="008953E6" w14:paraId="7344E325" w14:textId="6CE3475F">
            <w:pPr>
              <w:spacing w:line="259" w:lineRule="auto"/>
              <w:rPr>
                <w:color w:val="4471C4"/>
              </w:rPr>
            </w:pPr>
            <w:r>
              <w:rPr>
                <w:color w:val="4471C4"/>
              </w:rPr>
              <w:t>7 januari</w:t>
            </w:r>
          </w:p>
          <w:p w:rsidRPr="00AC75F1" w:rsidR="00AC75F1" w:rsidP="658FEAA7" w:rsidRDefault="00AC75F1" w14:paraId="352762C3" w14:textId="73543B99">
            <w:pPr>
              <w:rPr>
                <w:color w:val="808080" w:themeColor="background1" w:themeShade="80"/>
              </w:rPr>
            </w:pPr>
          </w:p>
          <w:p w:rsidRPr="00AC75F1" w:rsidR="00AC75F1" w:rsidP="65E026DD" w:rsidRDefault="62990462" w14:paraId="25487973" w14:textId="2139DF74">
            <w:pPr>
              <w:rPr>
                <w:b/>
                <w:bCs/>
                <w:color w:val="767171" w:themeColor="background2" w:themeShade="80"/>
                <w:highlight w:val="yellow"/>
              </w:rPr>
            </w:pPr>
            <w:r w:rsidRPr="24B835B5">
              <w:rPr>
                <w:b/>
                <w:bCs/>
                <w:color w:val="767171" w:themeColor="background2" w:themeShade="80"/>
                <w:highlight w:val="yellow"/>
              </w:rPr>
              <w:t xml:space="preserve">Boka in dig på </w:t>
            </w:r>
            <w:r w:rsidRPr="24B835B5">
              <w:rPr>
                <w:b/>
                <w:bCs/>
                <w:color w:val="FF0000"/>
                <w:highlight w:val="yellow"/>
              </w:rPr>
              <w:t xml:space="preserve">en </w:t>
            </w:r>
            <w:r w:rsidRPr="24B835B5">
              <w:rPr>
                <w:b/>
                <w:bCs/>
                <w:color w:val="767171" w:themeColor="background2" w:themeShade="80"/>
                <w:highlight w:val="yellow"/>
              </w:rPr>
              <w:t>av tiderna för seminarium 4 i det dokument som finns på samarbetsytan i Lisam!</w:t>
            </w:r>
            <w:r w:rsidRPr="24B835B5" w:rsidR="5D5B665C">
              <w:rPr>
                <w:b/>
                <w:bCs/>
                <w:color w:val="767171" w:themeColor="background2" w:themeShade="80"/>
                <w:highlight w:val="yellow"/>
              </w:rPr>
              <w:t xml:space="preserve"> Skriv gärna också om det finns möjlighet att byta tid.</w:t>
            </w:r>
          </w:p>
          <w:p w:rsidRPr="00AC75F1" w:rsidR="00AC75F1" w:rsidP="65E026DD" w:rsidRDefault="00AC75F1" w14:paraId="1E8F9D7E" w14:textId="37917A33">
            <w:pPr>
              <w:rPr>
                <w:color w:val="808080" w:themeColor="background1" w:themeShade="80"/>
              </w:rPr>
            </w:pPr>
          </w:p>
        </w:tc>
        <w:tc>
          <w:tcPr>
            <w:tcW w:w="6039" w:type="dxa"/>
            <w:tcMar/>
          </w:tcPr>
          <w:p w:rsidR="00827F54" w:rsidP="24B835B5" w:rsidRDefault="7B1F3585" w14:paraId="4BC505BF" w14:textId="01D1DC17">
            <w:pPr>
              <w:rPr>
                <w:highlight w:val="cyan"/>
              </w:rPr>
            </w:pPr>
            <w:r>
              <w:t>Lämnas in i särskild inlämningsmapp</w:t>
            </w:r>
            <w:r w:rsidR="1FE258C3">
              <w:t>en “Texter till seminarium 4”</w:t>
            </w:r>
            <w:r>
              <w:t xml:space="preserve"> </w:t>
            </w:r>
            <w:r w:rsidRPr="24B835B5">
              <w:rPr>
                <w:b/>
                <w:bCs/>
                <w:color w:val="C00000"/>
              </w:rPr>
              <w:t xml:space="preserve">på samarbetsytan </w:t>
            </w:r>
            <w:r>
              <w:t>i Lisam</w:t>
            </w:r>
            <w:r w:rsidR="30D3A6F9">
              <w:t xml:space="preserve">. </w:t>
            </w:r>
            <w:r w:rsidRPr="24B835B5" w:rsidR="30D3A6F9">
              <w:rPr>
                <w:highlight w:val="cyan"/>
              </w:rPr>
              <w:t>Se till att dokumentnamnet visar vems texten är (exempelvis “SRE3 Helen Winzell”).</w:t>
            </w:r>
          </w:p>
          <w:p w:rsidR="003A2D29" w:rsidP="002E3307" w:rsidRDefault="003A2D29" w14:paraId="4F7B595C" w14:textId="77777777"/>
          <w:p w:rsidR="003A2D29" w:rsidP="002E3307" w:rsidRDefault="003A2D29" w14:paraId="58C4845A" w14:textId="3EC4EC67">
            <w:r>
              <w:t xml:space="preserve">Se särskilt dokument för indelning i responsgrupper. </w:t>
            </w:r>
            <w:r w:rsidR="58C8D117">
              <w:t xml:space="preserve">Detta dokument publiceras den </w:t>
            </w:r>
            <w:r w:rsidR="008953E6">
              <w:rPr>
                <w:color w:val="C00000"/>
              </w:rPr>
              <w:t>8</w:t>
            </w:r>
            <w:r w:rsidRPr="444225FB" w:rsidR="745EF489">
              <w:rPr>
                <w:color w:val="C00000"/>
              </w:rPr>
              <w:t xml:space="preserve"> jan</w:t>
            </w:r>
            <w:r w:rsidR="58C8D117">
              <w:t xml:space="preserve">. </w:t>
            </w:r>
            <w:r w:rsidR="00270948">
              <w:t>(Detta återkommer jag om.)</w:t>
            </w:r>
          </w:p>
          <w:p w:rsidR="003A2D29" w:rsidP="002E3307" w:rsidRDefault="003A2D29" w14:paraId="0699A5F8" w14:textId="7AB6FAE8"/>
        </w:tc>
      </w:tr>
      <w:tr w:rsidR="0009437D" w:rsidTr="5BED5594" w14:paraId="34D289CD" w14:textId="77777777">
        <w:tc>
          <w:tcPr>
            <w:tcW w:w="3510" w:type="dxa"/>
            <w:shd w:val="clear" w:color="auto" w:fill="FBE4D5" w:themeFill="accent2" w:themeFillTint="33"/>
            <w:tcMar/>
          </w:tcPr>
          <w:p w:rsidR="0009437D" w:rsidP="002E3307" w:rsidRDefault="0009437D" w14:paraId="56349B63" w14:textId="77777777">
            <w:r>
              <w:t xml:space="preserve">Seminarium 4. </w:t>
            </w:r>
            <w:r w:rsidRPr="30B26E07">
              <w:rPr>
                <w:b/>
                <w:bCs/>
              </w:rPr>
              <w:t>Respons på experimentell gestaltning</w:t>
            </w:r>
            <w:r>
              <w:t xml:space="preserve"> (</w:t>
            </w:r>
            <w:r w:rsidRPr="30B26E07">
              <w:rPr>
                <w:b/>
                <w:bCs/>
                <w:color w:val="C00000"/>
              </w:rPr>
              <w:t>Obligatoriskt seminarium</w:t>
            </w:r>
            <w:r>
              <w:t>. OBL1, 0.5 hp)</w:t>
            </w:r>
          </w:p>
          <w:p w:rsidR="0009437D" w:rsidP="002E3307" w:rsidRDefault="0009437D" w14:paraId="757B3C35" w14:textId="44B39EAD"/>
          <w:p w:rsidR="53CD3378" w:rsidP="658FEAA7" w:rsidRDefault="53CD3378" w14:paraId="77E2A170" w14:textId="3A2D6361">
            <w:pPr>
              <w:rPr>
                <w:color w:val="4472C4" w:themeColor="accent1"/>
              </w:rPr>
            </w:pPr>
            <w:r w:rsidRPr="658FEAA7">
              <w:rPr>
                <w:color w:val="4472C4" w:themeColor="accent1"/>
              </w:rPr>
              <w:t xml:space="preserve">Mån </w:t>
            </w:r>
            <w:r w:rsidR="0051274A">
              <w:rPr>
                <w:color w:val="4472C4" w:themeColor="accent1"/>
              </w:rPr>
              <w:t>13</w:t>
            </w:r>
            <w:r w:rsidRPr="658FEAA7">
              <w:rPr>
                <w:color w:val="4472C4" w:themeColor="accent1"/>
              </w:rPr>
              <w:t xml:space="preserve"> jan 13:</w:t>
            </w:r>
            <w:r w:rsidR="00ED6FD4">
              <w:rPr>
                <w:color w:val="4472C4" w:themeColor="accent1"/>
              </w:rPr>
              <w:t>00</w:t>
            </w:r>
            <w:r w:rsidRPr="658FEAA7">
              <w:rPr>
                <w:color w:val="4472C4" w:themeColor="accent1"/>
              </w:rPr>
              <w:t>-17:00</w:t>
            </w:r>
          </w:p>
          <w:p w:rsidR="658FEAA7" w:rsidP="658FEAA7" w:rsidRDefault="658FEAA7" w14:paraId="078D53C8" w14:textId="7B8FE7CC"/>
          <w:p w:rsidR="2156A2F7" w:rsidP="2156A2F7" w:rsidRDefault="2156A2F7" w14:paraId="01CC7E6E" w14:textId="5073B562">
            <w:pPr>
              <w:rPr>
                <w:b/>
                <w:bCs/>
                <w:color w:val="767171" w:themeColor="background2" w:themeShade="80"/>
              </w:rPr>
            </w:pPr>
          </w:p>
          <w:p w:rsidR="367CD558" w:rsidP="2156A2F7" w:rsidRDefault="367CD558" w14:paraId="5EB6EB03" w14:textId="6AF30DC5">
            <w:pPr>
              <w:rPr>
                <w:b/>
                <w:bCs/>
                <w:color w:val="767171" w:themeColor="background2" w:themeShade="80"/>
                <w:highlight w:val="yellow"/>
              </w:rPr>
            </w:pPr>
            <w:r w:rsidRPr="2156A2F7">
              <w:rPr>
                <w:b/>
                <w:bCs/>
                <w:color w:val="767171" w:themeColor="background2" w:themeShade="80"/>
                <w:highlight w:val="yellow"/>
              </w:rPr>
              <w:lastRenderedPageBreak/>
              <w:t xml:space="preserve">Boka in dig på </w:t>
            </w:r>
            <w:r w:rsidRPr="2156A2F7">
              <w:rPr>
                <w:b/>
                <w:bCs/>
                <w:color w:val="FF0000"/>
                <w:highlight w:val="yellow"/>
              </w:rPr>
              <w:t xml:space="preserve">en </w:t>
            </w:r>
            <w:r w:rsidRPr="2156A2F7">
              <w:rPr>
                <w:b/>
                <w:bCs/>
                <w:color w:val="767171" w:themeColor="background2" w:themeShade="80"/>
                <w:highlight w:val="yellow"/>
              </w:rPr>
              <w:t>av tiderna i det dokument som finns på samarbetsytan i Lisam!</w:t>
            </w:r>
          </w:p>
          <w:p w:rsidR="0009437D" w:rsidP="30B26E07" w:rsidRDefault="0009437D" w14:paraId="3B3A1967" w14:textId="5591DA6A"/>
        </w:tc>
        <w:tc>
          <w:tcPr>
            <w:tcW w:w="6039" w:type="dxa"/>
            <w:tcMar/>
          </w:tcPr>
          <w:p w:rsidR="68D32103" w:rsidRDefault="68D32103" w14:paraId="4FC30929" w14:textId="359699A1">
            <w:r>
              <w:lastRenderedPageBreak/>
              <w:t>Live på Zoom enligt schema i TimeEdit.</w:t>
            </w:r>
          </w:p>
          <w:p w:rsidR="68D32103" w:rsidRDefault="00000000" w14:paraId="68E3A838" w14:textId="437E49F6">
            <w:hyperlink r:id="rId21">
              <w:r w:rsidRPr="30B26E07" w:rsidR="68D32103">
                <w:rPr>
                  <w:rStyle w:val="Hyperlnk"/>
                </w:rPr>
                <w:t>https://liu-se.zoom.us/j/68419807855?pwd=MG5sMlUvdzI3ZzNkTno1ckgzMHE0QT09</w:t>
              </w:r>
            </w:hyperlink>
          </w:p>
          <w:p w:rsidR="0009437D" w:rsidP="7D86B510" w:rsidRDefault="0009437D" w14:paraId="6924800A" w14:textId="71D196F0">
            <w:pPr>
              <w:rPr>
                <w:b/>
                <w:bCs/>
              </w:rPr>
            </w:pPr>
          </w:p>
          <w:p w:rsidR="0009437D" w:rsidP="002E3307" w:rsidRDefault="22C416BC" w14:paraId="12F42711" w14:textId="395D1356">
            <w:r w:rsidRPr="7D86B510">
              <w:rPr>
                <w:b/>
                <w:bCs/>
              </w:rPr>
              <w:t>Förberedelse</w:t>
            </w:r>
            <w:r>
              <w:t>: Läs texterna i den grupp du ska vara med i. Grupperna presenteras i L</w:t>
            </w:r>
            <w:r w:rsidR="2B63E0F9">
              <w:t>i</w:t>
            </w:r>
            <w:r>
              <w:t>sam inför inlämningen av den preliminära versionen av SRE3.</w:t>
            </w:r>
          </w:p>
          <w:p w:rsidR="0009437D" w:rsidP="7D86B510" w:rsidRDefault="0009437D" w14:paraId="3EED6899" w14:textId="08C32514"/>
        </w:tc>
      </w:tr>
      <w:tr w:rsidR="0009437D" w:rsidTr="5BED5594" w14:paraId="4A50C132" w14:textId="77777777">
        <w:tc>
          <w:tcPr>
            <w:tcW w:w="3510" w:type="dxa"/>
            <w:tcMar/>
          </w:tcPr>
          <w:p w:rsidR="0009437D" w:rsidP="658FEAA7" w:rsidRDefault="0009437D" w14:paraId="7EC709EE" w14:textId="02047CC0">
            <w:pPr>
              <w:rPr>
                <w:color w:val="808080" w:themeColor="background1" w:themeShade="80"/>
              </w:rPr>
            </w:pPr>
            <w:r w:rsidRPr="658FEAA7">
              <w:rPr>
                <w:color w:val="808080" w:themeColor="background1" w:themeShade="80"/>
              </w:rPr>
              <w:lastRenderedPageBreak/>
              <w:t xml:space="preserve">(Inlämning </w:t>
            </w:r>
            <w:r w:rsidRPr="658FEAA7">
              <w:rPr>
                <w:b/>
                <w:bCs/>
                <w:color w:val="808080" w:themeColor="background1" w:themeShade="80"/>
              </w:rPr>
              <w:t>SRE3. Experimentell gestaltning</w:t>
            </w:r>
            <w:r w:rsidRPr="658FEAA7">
              <w:rPr>
                <w:color w:val="808080" w:themeColor="background1" w:themeShade="80"/>
              </w:rPr>
              <w:t>)</w:t>
            </w:r>
            <w:r w:rsidRPr="658FEAA7" w:rsidR="05B90E88">
              <w:rPr>
                <w:color w:val="808080" w:themeColor="background1" w:themeShade="80"/>
              </w:rPr>
              <w:t xml:space="preserve"> </w:t>
            </w:r>
            <w:r w:rsidRPr="658FEAA7" w:rsidR="05B90E88">
              <w:rPr>
                <w:color w:val="4472C4" w:themeColor="accent1"/>
              </w:rPr>
              <w:t>1</w:t>
            </w:r>
            <w:r w:rsidR="00813CA8">
              <w:rPr>
                <w:color w:val="4472C4" w:themeColor="accent1"/>
              </w:rPr>
              <w:t>9</w:t>
            </w:r>
            <w:r w:rsidRPr="658FEAA7" w:rsidR="05B90E88">
              <w:rPr>
                <w:color w:val="4472C4" w:themeColor="accent1"/>
              </w:rPr>
              <w:t xml:space="preserve"> jan</w:t>
            </w:r>
          </w:p>
          <w:p w:rsidR="0009437D" w:rsidP="658FEAA7" w:rsidRDefault="0009437D" w14:paraId="11FCDEE0" w14:textId="7C203DCE"/>
        </w:tc>
        <w:tc>
          <w:tcPr>
            <w:tcW w:w="6039" w:type="dxa"/>
            <w:tcMar/>
          </w:tcPr>
          <w:p w:rsidR="0009437D" w:rsidP="002E3307" w:rsidRDefault="003A2D29" w14:paraId="2CFEE981" w14:textId="231DA104">
            <w:r>
              <w:t>Lämnas in i särskild inlämningsmapp i Lisam</w:t>
            </w:r>
          </w:p>
        </w:tc>
      </w:tr>
    </w:tbl>
    <w:p w:rsidR="00F01DC5" w:rsidP="00D922A2" w:rsidRDefault="006844D4" w14:paraId="5F8C9D8B" w14:textId="7DEA311B">
      <w:r>
        <w:t xml:space="preserve"> </w:t>
      </w:r>
    </w:p>
    <w:p w:rsidR="00C41274" w:rsidP="00C41274" w:rsidRDefault="00C41274" w14:paraId="1C6AC5D5" w14:textId="3D178C21">
      <w:pPr>
        <w:pStyle w:val="Rubrik2"/>
      </w:pPr>
      <w:r>
        <w:t xml:space="preserve">Zoomlänk till samtliga tillfällen: </w:t>
      </w:r>
    </w:p>
    <w:p w:rsidR="00C41274" w:rsidP="00D922A2" w:rsidRDefault="00000000" w14:paraId="4B67B0BE" w14:textId="26B21DD9">
      <w:hyperlink w:history="1" r:id="rId22">
        <w:r w:rsidRPr="00A13445" w:rsidR="00C41274">
          <w:rPr>
            <w:rStyle w:val="Hyperlnk"/>
          </w:rPr>
          <w:t>https://liu-se.zoom.us/j/68419807855?pwd=MG5sMlUvdzI3ZzNkTno1ckgzMHE0QT09</w:t>
        </w:r>
      </w:hyperlink>
      <w:r w:rsidR="00C41274">
        <w:t xml:space="preserve"> </w:t>
      </w:r>
    </w:p>
    <w:sectPr w:rsidR="00C41274" w:rsidSect="004F5BE7">
      <w:pgSz w:w="11906" w:h="16838" w:orient="portrait"/>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23970" w:rsidP="00270948" w:rsidRDefault="00B23970" w14:paraId="0A1E751A" w14:textId="77777777">
      <w:pPr>
        <w:spacing w:after="0" w:line="240" w:lineRule="auto"/>
      </w:pPr>
      <w:r>
        <w:separator/>
      </w:r>
    </w:p>
  </w:endnote>
  <w:endnote w:type="continuationSeparator" w:id="0">
    <w:p w:rsidR="00B23970" w:rsidP="00270948" w:rsidRDefault="00B23970" w14:paraId="1F490D7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orolevLiU Medium">
    <w:panose1 w:val="000006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23970" w:rsidP="00270948" w:rsidRDefault="00B23970" w14:paraId="4CC3DE42" w14:textId="77777777">
      <w:pPr>
        <w:spacing w:after="0" w:line="240" w:lineRule="auto"/>
      </w:pPr>
      <w:r>
        <w:separator/>
      </w:r>
    </w:p>
  </w:footnote>
  <w:footnote w:type="continuationSeparator" w:id="0">
    <w:p w:rsidR="00B23970" w:rsidP="00270948" w:rsidRDefault="00B23970" w14:paraId="56DB4733" w14:textId="77777777">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eD0aRq1tVOQvJE" int2:id="QJWpT01t">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273AD5"/>
    <w:multiLevelType w:val="hybridMultilevel"/>
    <w:tmpl w:val="2D744100"/>
    <w:lvl w:ilvl="0" w:tplc="F94ED306">
      <w:numFmt w:val="bullet"/>
      <w:lvlText w:val="•"/>
      <w:lvlJc w:val="left"/>
      <w:pPr>
        <w:ind w:left="1665" w:hanging="1305"/>
      </w:pPr>
      <w:rPr>
        <w:rFonts w:hint="default" w:ascii="Georgia" w:hAnsi="Georgia" w:eastAsiaTheme="minorHAnsi" w:cstheme="minorBid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23BA4C3E"/>
    <w:multiLevelType w:val="hybridMultilevel"/>
    <w:tmpl w:val="5158120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2B080142"/>
    <w:multiLevelType w:val="hybridMultilevel"/>
    <w:tmpl w:val="F1E2263E"/>
    <w:lvl w:ilvl="0" w:tplc="F94ED306">
      <w:numFmt w:val="bullet"/>
      <w:lvlText w:val="•"/>
      <w:lvlJc w:val="left"/>
      <w:pPr>
        <w:ind w:left="1665" w:hanging="1305"/>
      </w:pPr>
      <w:rPr>
        <w:rFonts w:hint="default" w:ascii="Georgia" w:hAnsi="Georgia" w:eastAsiaTheme="minorHAnsi" w:cstheme="minorBid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 w15:restartNumberingAfterBreak="0">
    <w:nsid w:val="2DCC350A"/>
    <w:multiLevelType w:val="multilevel"/>
    <w:tmpl w:val="1B18B6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728D5A57"/>
    <w:multiLevelType w:val="multilevel"/>
    <w:tmpl w:val="2A00C6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234316208">
    <w:abstractNumId w:val="4"/>
  </w:num>
  <w:num w:numId="2" w16cid:durableId="1278180270">
    <w:abstractNumId w:val="3"/>
  </w:num>
  <w:num w:numId="3" w16cid:durableId="322003037">
    <w:abstractNumId w:val="1"/>
  </w:num>
  <w:num w:numId="4" w16cid:durableId="669454796">
    <w:abstractNumId w:val="0"/>
  </w:num>
  <w:num w:numId="5" w16cid:durableId="19225643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dirty"/>
  <w:trackRevisions w:val="false"/>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2B6B"/>
    <w:rsid w:val="0009437D"/>
    <w:rsid w:val="000E05FE"/>
    <w:rsid w:val="000E3ED5"/>
    <w:rsid w:val="00153C16"/>
    <w:rsid w:val="001B6D52"/>
    <w:rsid w:val="00240E57"/>
    <w:rsid w:val="00270948"/>
    <w:rsid w:val="00287823"/>
    <w:rsid w:val="0034727A"/>
    <w:rsid w:val="00377BB4"/>
    <w:rsid w:val="003A2D29"/>
    <w:rsid w:val="00411C37"/>
    <w:rsid w:val="004655E6"/>
    <w:rsid w:val="004C44BE"/>
    <w:rsid w:val="004F5BE7"/>
    <w:rsid w:val="00507840"/>
    <w:rsid w:val="0051274A"/>
    <w:rsid w:val="00515CC5"/>
    <w:rsid w:val="00581C37"/>
    <w:rsid w:val="005E2B6B"/>
    <w:rsid w:val="005F6514"/>
    <w:rsid w:val="006749F1"/>
    <w:rsid w:val="006844D4"/>
    <w:rsid w:val="006A259F"/>
    <w:rsid w:val="006B57E3"/>
    <w:rsid w:val="00702C9D"/>
    <w:rsid w:val="00735D55"/>
    <w:rsid w:val="00764DB5"/>
    <w:rsid w:val="007D7FDA"/>
    <w:rsid w:val="00813CA8"/>
    <w:rsid w:val="0081779D"/>
    <w:rsid w:val="0082718B"/>
    <w:rsid w:val="00827F54"/>
    <w:rsid w:val="00850988"/>
    <w:rsid w:val="00880446"/>
    <w:rsid w:val="008953E6"/>
    <w:rsid w:val="008B3459"/>
    <w:rsid w:val="008B6E7B"/>
    <w:rsid w:val="009420D9"/>
    <w:rsid w:val="00945935"/>
    <w:rsid w:val="009E044D"/>
    <w:rsid w:val="009E57CD"/>
    <w:rsid w:val="00A04E28"/>
    <w:rsid w:val="00A51651"/>
    <w:rsid w:val="00A715E2"/>
    <w:rsid w:val="00A828B5"/>
    <w:rsid w:val="00AA0501"/>
    <w:rsid w:val="00AA2835"/>
    <w:rsid w:val="00AC75F1"/>
    <w:rsid w:val="00AD1D97"/>
    <w:rsid w:val="00B23970"/>
    <w:rsid w:val="00B65D3C"/>
    <w:rsid w:val="00B8FB48"/>
    <w:rsid w:val="00C0325E"/>
    <w:rsid w:val="00C41274"/>
    <w:rsid w:val="00C862E4"/>
    <w:rsid w:val="00CE4FD7"/>
    <w:rsid w:val="00D27FE5"/>
    <w:rsid w:val="00D445A0"/>
    <w:rsid w:val="00D922A2"/>
    <w:rsid w:val="00D93D3E"/>
    <w:rsid w:val="00DD0505"/>
    <w:rsid w:val="00E15C5D"/>
    <w:rsid w:val="00E82D4E"/>
    <w:rsid w:val="00EA6F27"/>
    <w:rsid w:val="00ED6FD4"/>
    <w:rsid w:val="00EE69DA"/>
    <w:rsid w:val="00F01DC5"/>
    <w:rsid w:val="00FF5DE8"/>
    <w:rsid w:val="019CC4F3"/>
    <w:rsid w:val="0215205B"/>
    <w:rsid w:val="0222055F"/>
    <w:rsid w:val="03B0F0BC"/>
    <w:rsid w:val="05B90E88"/>
    <w:rsid w:val="06A61FC8"/>
    <w:rsid w:val="07146EFA"/>
    <w:rsid w:val="08239593"/>
    <w:rsid w:val="09889DC9"/>
    <w:rsid w:val="09D24E6D"/>
    <w:rsid w:val="0A55FD96"/>
    <w:rsid w:val="0ACA2183"/>
    <w:rsid w:val="0B7E3F99"/>
    <w:rsid w:val="0DF4AFD8"/>
    <w:rsid w:val="0E0DE6CC"/>
    <w:rsid w:val="11EF040A"/>
    <w:rsid w:val="133FEEF7"/>
    <w:rsid w:val="13B364E0"/>
    <w:rsid w:val="13D5C0AB"/>
    <w:rsid w:val="156AD26D"/>
    <w:rsid w:val="159896E0"/>
    <w:rsid w:val="15D20460"/>
    <w:rsid w:val="17A22B42"/>
    <w:rsid w:val="197C3BF6"/>
    <w:rsid w:val="19FF03A2"/>
    <w:rsid w:val="1B2A7BCC"/>
    <w:rsid w:val="1B8EE4AB"/>
    <w:rsid w:val="1C5D8058"/>
    <w:rsid w:val="1CA86A9B"/>
    <w:rsid w:val="1D363A85"/>
    <w:rsid w:val="1D813683"/>
    <w:rsid w:val="1DD90380"/>
    <w:rsid w:val="1EB21580"/>
    <w:rsid w:val="1F2FDE67"/>
    <w:rsid w:val="1FE258C3"/>
    <w:rsid w:val="20B29651"/>
    <w:rsid w:val="2156A2F7"/>
    <w:rsid w:val="21E4AE81"/>
    <w:rsid w:val="220D155A"/>
    <w:rsid w:val="22C416BC"/>
    <w:rsid w:val="24B835B5"/>
    <w:rsid w:val="261B74AF"/>
    <w:rsid w:val="26A180B7"/>
    <w:rsid w:val="277B2361"/>
    <w:rsid w:val="27C33416"/>
    <w:rsid w:val="29675E49"/>
    <w:rsid w:val="2A052F62"/>
    <w:rsid w:val="2B16FA54"/>
    <w:rsid w:val="2B63E0F9"/>
    <w:rsid w:val="2BAF2995"/>
    <w:rsid w:val="2BD1E236"/>
    <w:rsid w:val="2C2BCD00"/>
    <w:rsid w:val="2C820B13"/>
    <w:rsid w:val="2D05B926"/>
    <w:rsid w:val="30B26E07"/>
    <w:rsid w:val="30D3A6F9"/>
    <w:rsid w:val="324E3E68"/>
    <w:rsid w:val="33996054"/>
    <w:rsid w:val="339CB428"/>
    <w:rsid w:val="33F9A9B0"/>
    <w:rsid w:val="35E708C0"/>
    <w:rsid w:val="367CD558"/>
    <w:rsid w:val="367F91C7"/>
    <w:rsid w:val="369497F6"/>
    <w:rsid w:val="380F0F87"/>
    <w:rsid w:val="386BA025"/>
    <w:rsid w:val="38EAC0AE"/>
    <w:rsid w:val="39503902"/>
    <w:rsid w:val="39A95559"/>
    <w:rsid w:val="3A63113C"/>
    <w:rsid w:val="3A76D0C8"/>
    <w:rsid w:val="3A816F23"/>
    <w:rsid w:val="3C347E54"/>
    <w:rsid w:val="3CA4B600"/>
    <w:rsid w:val="3D0C1302"/>
    <w:rsid w:val="3E408661"/>
    <w:rsid w:val="3EEF602E"/>
    <w:rsid w:val="3F766E52"/>
    <w:rsid w:val="3FFA3CDF"/>
    <w:rsid w:val="43658001"/>
    <w:rsid w:val="4394626D"/>
    <w:rsid w:val="444225FB"/>
    <w:rsid w:val="45E24D5C"/>
    <w:rsid w:val="46C90216"/>
    <w:rsid w:val="4741A7EB"/>
    <w:rsid w:val="49544DDE"/>
    <w:rsid w:val="4A14EBB0"/>
    <w:rsid w:val="4A521DD5"/>
    <w:rsid w:val="4AB33C16"/>
    <w:rsid w:val="4C4F0C77"/>
    <w:rsid w:val="4C97DC7C"/>
    <w:rsid w:val="4CE5DF0E"/>
    <w:rsid w:val="4E403DC5"/>
    <w:rsid w:val="4E5BF27C"/>
    <w:rsid w:val="4F09C929"/>
    <w:rsid w:val="4F4729FD"/>
    <w:rsid w:val="50A737B9"/>
    <w:rsid w:val="50D9B87E"/>
    <w:rsid w:val="516BD396"/>
    <w:rsid w:val="51DA3810"/>
    <w:rsid w:val="528288B5"/>
    <w:rsid w:val="52B66B98"/>
    <w:rsid w:val="53CD3378"/>
    <w:rsid w:val="54C6977D"/>
    <w:rsid w:val="54F4F282"/>
    <w:rsid w:val="55017D61"/>
    <w:rsid w:val="56824029"/>
    <w:rsid w:val="568D8320"/>
    <w:rsid w:val="56D3A431"/>
    <w:rsid w:val="5713B4DC"/>
    <w:rsid w:val="574C572F"/>
    <w:rsid w:val="57D636E4"/>
    <w:rsid w:val="58C8D117"/>
    <w:rsid w:val="598821FB"/>
    <w:rsid w:val="59982284"/>
    <w:rsid w:val="5A1DA3D7"/>
    <w:rsid w:val="5A4E19FF"/>
    <w:rsid w:val="5B05EB53"/>
    <w:rsid w:val="5B109EA3"/>
    <w:rsid w:val="5B420430"/>
    <w:rsid w:val="5BED5594"/>
    <w:rsid w:val="5D5B665C"/>
    <w:rsid w:val="5ED14311"/>
    <w:rsid w:val="5F8BEE7A"/>
    <w:rsid w:val="5FB91B7C"/>
    <w:rsid w:val="6127668D"/>
    <w:rsid w:val="61C775EB"/>
    <w:rsid w:val="62990462"/>
    <w:rsid w:val="62C336EE"/>
    <w:rsid w:val="62EE2292"/>
    <w:rsid w:val="634CEED7"/>
    <w:rsid w:val="658FEAA7"/>
    <w:rsid w:val="65E026DD"/>
    <w:rsid w:val="66029732"/>
    <w:rsid w:val="66851EFE"/>
    <w:rsid w:val="670B8254"/>
    <w:rsid w:val="67964A72"/>
    <w:rsid w:val="679E6793"/>
    <w:rsid w:val="68C90E9C"/>
    <w:rsid w:val="68D32103"/>
    <w:rsid w:val="690E9B00"/>
    <w:rsid w:val="693A37F4"/>
    <w:rsid w:val="69598543"/>
    <w:rsid w:val="6A052582"/>
    <w:rsid w:val="6B3ED85F"/>
    <w:rsid w:val="6CDAA8C0"/>
    <w:rsid w:val="6D3CC644"/>
    <w:rsid w:val="6D50B058"/>
    <w:rsid w:val="6F13FFB6"/>
    <w:rsid w:val="6F66955C"/>
    <w:rsid w:val="7008402D"/>
    <w:rsid w:val="708F9BF7"/>
    <w:rsid w:val="70E7EEC8"/>
    <w:rsid w:val="71C07EA7"/>
    <w:rsid w:val="71FDBB14"/>
    <w:rsid w:val="736FC7AD"/>
    <w:rsid w:val="745EF489"/>
    <w:rsid w:val="75CA1D07"/>
    <w:rsid w:val="76622AE4"/>
    <w:rsid w:val="7765ED68"/>
    <w:rsid w:val="780ABE99"/>
    <w:rsid w:val="7979EB0A"/>
    <w:rsid w:val="7A45DB7C"/>
    <w:rsid w:val="7B1F3585"/>
    <w:rsid w:val="7BE6E67D"/>
    <w:rsid w:val="7BFADD33"/>
    <w:rsid w:val="7C67B098"/>
    <w:rsid w:val="7CF8BA10"/>
    <w:rsid w:val="7D524F2C"/>
    <w:rsid w:val="7D5AD794"/>
    <w:rsid w:val="7D86B510"/>
    <w:rsid w:val="7DD1FA65"/>
    <w:rsid w:val="7F805FDE"/>
    <w:rsid w:val="7FB63D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5D59C"/>
  <w15:chartTrackingRefBased/>
  <w15:docId w15:val="{6E6AF7E9-237A-43D4-B2B9-5CB207DE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F5BE7"/>
    <w:rPr>
      <w:rFonts w:ascii="Georgia" w:hAnsi="Georgia"/>
      <w:sz w:val="24"/>
    </w:rPr>
  </w:style>
  <w:style w:type="paragraph" w:styleId="Rubrik2">
    <w:name w:val="heading 2"/>
    <w:basedOn w:val="Normal"/>
    <w:next w:val="Normal"/>
    <w:link w:val="Rubrik2Char"/>
    <w:uiPriority w:val="9"/>
    <w:unhideWhenUsed/>
    <w:qFormat/>
    <w:rsid w:val="0034727A"/>
    <w:pPr>
      <w:keepNext/>
      <w:keepLines/>
      <w:spacing w:before="40" w:after="0"/>
      <w:outlineLvl w:val="1"/>
    </w:pPr>
    <w:rPr>
      <w:rFonts w:ascii="KorolevLiU Medium" w:hAnsi="KorolevLiU Medium" w:eastAsiaTheme="majorEastAsia" w:cstheme="majorBidi"/>
      <w:szCs w:val="26"/>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character" w:styleId="Rubrik2Char" w:customStyle="1">
    <w:name w:val="Rubrik 2 Char"/>
    <w:basedOn w:val="Standardstycketeckensnitt"/>
    <w:link w:val="Rubrik2"/>
    <w:uiPriority w:val="9"/>
    <w:rsid w:val="0034727A"/>
    <w:rPr>
      <w:rFonts w:ascii="KorolevLiU Medium" w:hAnsi="KorolevLiU Medium" w:eastAsiaTheme="majorEastAsia" w:cstheme="majorBidi"/>
      <w:sz w:val="24"/>
      <w:szCs w:val="26"/>
    </w:rPr>
  </w:style>
  <w:style w:type="paragraph" w:styleId="Normalwebb">
    <w:name w:val="Normal (Web)"/>
    <w:basedOn w:val="Normal"/>
    <w:uiPriority w:val="99"/>
    <w:semiHidden/>
    <w:unhideWhenUsed/>
    <w:rsid w:val="005E2B6B"/>
    <w:pPr>
      <w:spacing w:before="100" w:beforeAutospacing="1" w:after="100" w:afterAutospacing="1" w:line="240" w:lineRule="auto"/>
    </w:pPr>
    <w:rPr>
      <w:rFonts w:eastAsia="Times New Roman" w:cs="Times New Roman"/>
      <w:szCs w:val="24"/>
      <w:lang w:eastAsia="sv-SE"/>
    </w:rPr>
  </w:style>
  <w:style w:type="paragraph" w:styleId="Rubrik">
    <w:name w:val="Title"/>
    <w:basedOn w:val="Normal"/>
    <w:next w:val="Normal"/>
    <w:link w:val="RubrikChar"/>
    <w:uiPriority w:val="10"/>
    <w:qFormat/>
    <w:rsid w:val="005E2B6B"/>
    <w:pPr>
      <w:spacing w:after="0" w:line="240" w:lineRule="auto"/>
      <w:contextualSpacing/>
    </w:pPr>
    <w:rPr>
      <w:rFonts w:ascii="KorolevLiU Medium" w:hAnsi="KorolevLiU Medium" w:eastAsiaTheme="majorEastAsia" w:cstheme="majorBidi"/>
      <w:spacing w:val="-10"/>
      <w:kern w:val="28"/>
      <w:sz w:val="56"/>
      <w:szCs w:val="56"/>
    </w:rPr>
  </w:style>
  <w:style w:type="character" w:styleId="RubrikChar" w:customStyle="1">
    <w:name w:val="Rubrik Char"/>
    <w:basedOn w:val="Standardstycketeckensnitt"/>
    <w:link w:val="Rubrik"/>
    <w:uiPriority w:val="10"/>
    <w:rsid w:val="005E2B6B"/>
    <w:rPr>
      <w:rFonts w:ascii="KorolevLiU Medium" w:hAnsi="KorolevLiU Medium" w:eastAsiaTheme="majorEastAsia" w:cstheme="majorBidi"/>
      <w:spacing w:val="-10"/>
      <w:kern w:val="28"/>
      <w:sz w:val="56"/>
      <w:szCs w:val="56"/>
    </w:rPr>
  </w:style>
  <w:style w:type="character" w:styleId="Hyperlnk">
    <w:name w:val="Hyperlink"/>
    <w:basedOn w:val="Standardstycketeckensnitt"/>
    <w:uiPriority w:val="99"/>
    <w:unhideWhenUsed/>
    <w:rsid w:val="00B65D3C"/>
    <w:rPr>
      <w:color w:val="0563C1" w:themeColor="hyperlink"/>
      <w:u w:val="single"/>
    </w:rPr>
  </w:style>
  <w:style w:type="character" w:styleId="Olstomnmnande">
    <w:name w:val="Unresolved Mention"/>
    <w:basedOn w:val="Standardstycketeckensnitt"/>
    <w:uiPriority w:val="99"/>
    <w:semiHidden/>
    <w:unhideWhenUsed/>
    <w:rsid w:val="00B65D3C"/>
    <w:rPr>
      <w:color w:val="605E5C"/>
      <w:shd w:val="clear" w:color="auto" w:fill="E1DFDD"/>
    </w:rPr>
  </w:style>
  <w:style w:type="paragraph" w:styleId="Liststycke">
    <w:name w:val="List Paragraph"/>
    <w:basedOn w:val="Normal"/>
    <w:uiPriority w:val="34"/>
    <w:qFormat/>
    <w:rsid w:val="00D93D3E"/>
    <w:pPr>
      <w:ind w:left="720"/>
      <w:contextualSpacing/>
    </w:pPr>
  </w:style>
  <w:style w:type="table" w:styleId="Tabellrutnt">
    <w:name w:val="Table Grid"/>
    <w:basedOn w:val="Normaltabell"/>
    <w:uiPriority w:val="39"/>
    <w:rsid w:val="00A715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nvndHyperlnk">
    <w:name w:val="FollowedHyperlink"/>
    <w:basedOn w:val="Standardstycketeckensnitt"/>
    <w:uiPriority w:val="99"/>
    <w:semiHidden/>
    <w:unhideWhenUsed/>
    <w:rsid w:val="006844D4"/>
    <w:rPr>
      <w:color w:val="954F72" w:themeColor="followedHyperlink"/>
      <w:u w:val="single"/>
    </w:rPr>
  </w:style>
  <w:style w:type="paragraph" w:styleId="Ingetavstnd">
    <w:name w:val="No Spacing"/>
    <w:uiPriority w:val="1"/>
    <w:qFormat/>
    <w:rsid w:val="00DD0505"/>
    <w:pPr>
      <w:spacing w:after="0" w:line="240" w:lineRule="auto"/>
    </w:pPr>
    <w:rPr>
      <w:rFonts w:ascii="Georgia" w:hAnsi="Georg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467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helen.winzell@liu.se" TargetMode="External" Id="rId13" /><Relationship Type="http://schemas.openxmlformats.org/officeDocument/2006/relationships/hyperlink" Target="https://liu-se.zoom.us/j/68419807855?pwd=MG5sMlUvdzI3ZzNkTno1ckgzMHE0QT09" TargetMode="External" Id="rId18" /><Relationship Type="http://schemas.openxmlformats.org/officeDocument/2006/relationships/customXml" Target="../customXml/item3.xml" Id="rId3" /><Relationship Type="http://schemas.openxmlformats.org/officeDocument/2006/relationships/hyperlink" Target="https://liu-se.zoom.us/j/68419807855?pwd=MG5sMlUvdzI3ZzNkTno1ckgzMHE0QT09" TargetMode="External" Id="rId21" /><Relationship Type="http://schemas.openxmlformats.org/officeDocument/2006/relationships/webSettings" Target="webSettings.xml" Id="rId7" /><Relationship Type="http://schemas.openxmlformats.org/officeDocument/2006/relationships/hyperlink" Target="mailto:helen.winzell@liu.se" TargetMode="External" Id="rId12" /><Relationship Type="http://schemas.openxmlformats.org/officeDocument/2006/relationships/hyperlink" Target="https://liu-se.zoom.us/j/68419807855?pwd=MG5sMlUvdzI3ZzNkTno1ckgzMHE0QT09" TargetMode="External" Id="rId17" /><Relationship Type="http://schemas.microsoft.com/office/2020/10/relationships/intelligence" Target="intelligence2.xml" Id="rId25" /><Relationship Type="http://schemas.openxmlformats.org/officeDocument/2006/relationships/customXml" Target="../customXml/item2.xml" Id="rId2" /><Relationship Type="http://schemas.openxmlformats.org/officeDocument/2006/relationships/hyperlink" Target="https://liu-se.zoom.us/j/68419807855?pwd=MG5sMlUvdzI3ZzNkTno1ckgzMHE0QT09" TargetMode="External" Id="rId16" /><Relationship Type="http://schemas.openxmlformats.org/officeDocument/2006/relationships/hyperlink" Target="https://liu-se.zoom.us/j/68419807855?pwd=MG5sMlUvdzI3ZzNkTno1ckgzMHE0QT09"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liu.se/artikel/checklistor" TargetMode="External" Id="rId11" /><Relationship Type="http://schemas.openxmlformats.org/officeDocument/2006/relationships/theme" Target="theme/theme1.xml" Id="rId24" /><Relationship Type="http://schemas.openxmlformats.org/officeDocument/2006/relationships/styles" Target="styles.xml" Id="rId5" /><Relationship Type="http://schemas.openxmlformats.org/officeDocument/2006/relationships/hyperlink" Target="https://cloud.timeedit.net/liu/web/schema/s/s.html?tab=3&amp;object=CO_232872&amp;type=Alla&amp;p=0.n%2C6.n" TargetMode="External" Id="rId15" /><Relationship Type="http://schemas.openxmlformats.org/officeDocument/2006/relationships/fontTable" Target="fontTable.xml" Id="rId23" /><Relationship Type="http://schemas.openxmlformats.org/officeDocument/2006/relationships/hyperlink" Target="https://liu-se.zoom.us/j/68419807855?pwd=MG5sMlUvdzI3ZzNkTno1ckgzMHE0QT09" TargetMode="External" Id="rId10" /><Relationship Type="http://schemas.openxmlformats.org/officeDocument/2006/relationships/hyperlink" Target="https://liu-se.zoom.us/j/68419807855?pwd=MG5sMlUvdzI3ZzNkTno1ckgzMHE0QT09"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jenny.hallen@liu.se" TargetMode="External" Id="rId14" /><Relationship Type="http://schemas.openxmlformats.org/officeDocument/2006/relationships/hyperlink" Target="https://liu-se.zoom.us/j/68419807855?pwd=MG5sMlUvdzI3ZzNkTno1ckgzMHE0QT09" TargetMode="External" Id="rId22"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5490E04C195424084D76807340ABA81" ma:contentTypeVersion="6" ma:contentTypeDescription="Skapa ett nytt dokument." ma:contentTypeScope="" ma:versionID="1cfd2925e6120636968895f971e280fc">
  <xsd:schema xmlns:xsd="http://www.w3.org/2001/XMLSchema" xmlns:xs="http://www.w3.org/2001/XMLSchema" xmlns:p="http://schemas.microsoft.com/office/2006/metadata/properties" xmlns:ns2="03b1327e-d006-452a-8d38-765a5da4810c" xmlns:ns3="35d0fab6-eaeb-4bbb-b801-b42fbe31e8e7" targetNamespace="http://schemas.microsoft.com/office/2006/metadata/properties" ma:root="true" ma:fieldsID="6cb935172caecfd6316e1e8cf5a8aaab" ns2:_="" ns3:_="">
    <xsd:import namespace="03b1327e-d006-452a-8d38-765a5da4810c"/>
    <xsd:import namespace="35d0fab6-eaeb-4bbb-b801-b42fbe31e8e7"/>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1327e-d006-452a-8d38-765a5da4810c"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d0fab6-eaeb-4bbb-b801-b42fbe31e8e7"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PublishedVersion xmlns="35d0fab6-eaeb-4bbb-b801-b42fbe31e8e7" xsi:nil="true"/>
    <_lisam_Description xmlns="03b1327e-d006-452a-8d38-765a5da4810c" xsi:nil="true"/>
  </documentManagement>
</p:properties>
</file>

<file path=customXml/itemProps1.xml><?xml version="1.0" encoding="utf-8"?>
<ds:datastoreItem xmlns:ds="http://schemas.openxmlformats.org/officeDocument/2006/customXml" ds:itemID="{7B8DCB59-89EE-4DAB-A588-0DDC17B3B1CD}"/>
</file>

<file path=customXml/itemProps2.xml><?xml version="1.0" encoding="utf-8"?>
<ds:datastoreItem xmlns:ds="http://schemas.openxmlformats.org/officeDocument/2006/customXml" ds:itemID="{C6DA5C48-D446-439A-9BF2-BBC5904971A9}">
  <ds:schemaRefs>
    <ds:schemaRef ds:uri="http://schemas.microsoft.com/sharepoint/v3/contenttype/forms"/>
  </ds:schemaRefs>
</ds:datastoreItem>
</file>

<file path=customXml/itemProps3.xml><?xml version="1.0" encoding="utf-8"?>
<ds:datastoreItem xmlns:ds="http://schemas.openxmlformats.org/officeDocument/2006/customXml" ds:itemID="{23370C5B-CA47-4136-9746-8FD690F4343A}">
  <ds:schemaRefs>
    <ds:schemaRef ds:uri="http://schemas.microsoft.com/office/2006/metadata/properties"/>
    <ds:schemaRef ds:uri="http://schemas.microsoft.com/office/infopath/2007/PartnerControls"/>
    <ds:schemaRef ds:uri="e0955daf-1247-4f00-922c-da18ad356c07"/>
    <ds:schemaRef ds:uri="22ba0c4a-0cc1-4c50-9205-d1c6628cbf2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Winzell</dc:creator>
  <cp:keywords/>
  <dc:description/>
  <cp:lastModifiedBy>Helen Winzell</cp:lastModifiedBy>
  <cp:revision>20</cp:revision>
  <dcterms:created xsi:type="dcterms:W3CDTF">2024-06-19T09:57:00Z</dcterms:created>
  <dcterms:modified xsi:type="dcterms:W3CDTF">2024-06-25T12:22:31Z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0x010100E5490E04C195424084D76807340ABA81</vt:lpwstr>
  </property>
</Properties>
</file>